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AD984" w14:textId="77777777" w:rsidR="004D7370" w:rsidRDefault="004D7370" w:rsidP="004D7370">
      <w:bookmarkStart w:id="0" w:name="_Hlk188879190"/>
    </w:p>
    <w:bookmarkEnd w:id="0"/>
    <w:p w14:paraId="1301069B" w14:textId="77777777" w:rsidR="004F2F62" w:rsidRDefault="004F2F62" w:rsidP="004F2F62">
      <w:pPr>
        <w:ind w:left="720" w:hanging="720"/>
        <w:jc w:val="center"/>
        <w:rPr>
          <w:b/>
          <w:sz w:val="28"/>
        </w:rPr>
      </w:pPr>
      <w:r>
        <w:rPr>
          <w:b/>
          <w:sz w:val="28"/>
        </w:rPr>
        <w:t>Curriculum Vitae (CV)</w:t>
      </w:r>
    </w:p>
    <w:p w14:paraId="749334D3" w14:textId="77777777" w:rsidR="004F2F62" w:rsidRDefault="004F2F62" w:rsidP="004F2F62">
      <w:pPr>
        <w:tabs>
          <w:tab w:val="left" w:pos="567"/>
          <w:tab w:val="left" w:pos="2552"/>
        </w:tabs>
        <w:overflowPunct w:val="0"/>
        <w:autoSpaceDE w:val="0"/>
        <w:autoSpaceDN w:val="0"/>
        <w:adjustRightInd w:val="0"/>
        <w:textAlignment w:val="baseline"/>
        <w:rPr>
          <w:rFonts w:cs="Arial"/>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88"/>
        <w:gridCol w:w="6180"/>
      </w:tblGrid>
      <w:tr w:rsidR="004F2F62" w:rsidRPr="004F2F62" w14:paraId="4C1967A9" w14:textId="77777777" w:rsidTr="004F2F62">
        <w:trPr>
          <w:cantSplit/>
        </w:trPr>
        <w:tc>
          <w:tcPr>
            <w:tcW w:w="3289" w:type="dxa"/>
            <w:shd w:val="clear" w:color="auto" w:fill="EDEDED" w:themeFill="accent3" w:themeFillTint="33"/>
            <w:tcMar>
              <w:top w:w="28" w:type="dxa"/>
              <w:left w:w="28" w:type="dxa"/>
              <w:bottom w:w="28" w:type="dxa"/>
              <w:right w:w="28" w:type="dxa"/>
            </w:tcMar>
          </w:tcPr>
          <w:p w14:paraId="4E5E8181" w14:textId="77777777" w:rsidR="004F2F62" w:rsidRPr="004F2F62" w:rsidRDefault="004F2F62" w:rsidP="004F2F62">
            <w:pPr>
              <w:rPr>
                <w:rFonts w:cs="Arial"/>
                <w:b/>
                <w:sz w:val="22"/>
                <w:szCs w:val="22"/>
              </w:rPr>
            </w:pPr>
            <w:r w:rsidRPr="004F2F62">
              <w:rPr>
                <w:rFonts w:cs="Arial"/>
                <w:b/>
                <w:sz w:val="22"/>
                <w:szCs w:val="22"/>
              </w:rPr>
              <w:t>Position title and no.:</w:t>
            </w:r>
          </w:p>
        </w:tc>
        <w:tc>
          <w:tcPr>
            <w:tcW w:w="6378" w:type="dxa"/>
            <w:tcMar>
              <w:top w:w="28" w:type="dxa"/>
              <w:left w:w="28" w:type="dxa"/>
              <w:bottom w:w="28" w:type="dxa"/>
              <w:right w:w="28" w:type="dxa"/>
            </w:tcMar>
          </w:tcPr>
          <w:p w14:paraId="1A9B1FA3" w14:textId="21A84593" w:rsidR="004F2F62" w:rsidRPr="004F2F62" w:rsidRDefault="00012AF1" w:rsidP="004F2F62">
            <w:pPr>
              <w:autoSpaceDE w:val="0"/>
              <w:autoSpaceDN w:val="0"/>
              <w:adjustRightInd w:val="0"/>
              <w:rPr>
                <w:rFonts w:cs="Arial"/>
                <w:sz w:val="22"/>
                <w:szCs w:val="22"/>
                <w:lang w:val="en-US"/>
              </w:rPr>
            </w:pPr>
            <w:r>
              <w:rPr>
                <w:rFonts w:cs="Arial"/>
                <w:sz w:val="22"/>
                <w:szCs w:val="22"/>
                <w:lang w:val="en-US"/>
              </w:rPr>
              <w:t>International Architect</w:t>
            </w:r>
          </w:p>
        </w:tc>
      </w:tr>
      <w:tr w:rsidR="004F2F62" w:rsidRPr="004F2F62" w14:paraId="4E3E10CE" w14:textId="77777777" w:rsidTr="004F2F62">
        <w:trPr>
          <w:cantSplit/>
        </w:trPr>
        <w:tc>
          <w:tcPr>
            <w:tcW w:w="3289" w:type="dxa"/>
            <w:shd w:val="clear" w:color="auto" w:fill="EDEDED" w:themeFill="accent3" w:themeFillTint="33"/>
            <w:tcMar>
              <w:top w:w="28" w:type="dxa"/>
              <w:left w:w="28" w:type="dxa"/>
              <w:bottom w:w="28" w:type="dxa"/>
              <w:right w:w="28" w:type="dxa"/>
            </w:tcMar>
          </w:tcPr>
          <w:p w14:paraId="05AAA81F" w14:textId="77777777" w:rsidR="004F2F62" w:rsidRPr="004F2F62" w:rsidRDefault="004F2F62" w:rsidP="004F2F62">
            <w:pPr>
              <w:rPr>
                <w:rFonts w:cs="Arial"/>
                <w:b/>
                <w:sz w:val="22"/>
                <w:szCs w:val="22"/>
              </w:rPr>
            </w:pPr>
            <w:r w:rsidRPr="004F2F62">
              <w:rPr>
                <w:rFonts w:cs="Arial"/>
                <w:b/>
                <w:sz w:val="22"/>
                <w:szCs w:val="22"/>
              </w:rPr>
              <w:t>Name of expert:</w:t>
            </w:r>
          </w:p>
        </w:tc>
        <w:tc>
          <w:tcPr>
            <w:tcW w:w="6378" w:type="dxa"/>
            <w:tcMar>
              <w:top w:w="28" w:type="dxa"/>
              <w:left w:w="28" w:type="dxa"/>
              <w:bottom w:w="28" w:type="dxa"/>
              <w:right w:w="28" w:type="dxa"/>
            </w:tcMar>
          </w:tcPr>
          <w:p w14:paraId="7F006C0C" w14:textId="77777777" w:rsidR="004F2F62" w:rsidRPr="004F2F62" w:rsidRDefault="004F2F62" w:rsidP="004F2F62">
            <w:pPr>
              <w:rPr>
                <w:rFonts w:cs="Arial"/>
                <w:sz w:val="22"/>
                <w:szCs w:val="22"/>
              </w:rPr>
            </w:pPr>
            <w:r w:rsidRPr="004F2F62">
              <w:rPr>
                <w:rFonts w:cs="Arial"/>
                <w:sz w:val="22"/>
                <w:szCs w:val="22"/>
              </w:rPr>
              <w:t>George Shikhashvili</w:t>
            </w:r>
          </w:p>
        </w:tc>
      </w:tr>
      <w:tr w:rsidR="004F2F62" w:rsidRPr="004F2F62" w14:paraId="7BD4C69B" w14:textId="77777777" w:rsidTr="004F2F62">
        <w:trPr>
          <w:cantSplit/>
        </w:trPr>
        <w:tc>
          <w:tcPr>
            <w:tcW w:w="3289" w:type="dxa"/>
            <w:shd w:val="clear" w:color="auto" w:fill="EDEDED" w:themeFill="accent3" w:themeFillTint="33"/>
            <w:tcMar>
              <w:top w:w="28" w:type="dxa"/>
              <w:left w:w="28" w:type="dxa"/>
              <w:bottom w:w="28" w:type="dxa"/>
              <w:right w:w="28" w:type="dxa"/>
            </w:tcMar>
          </w:tcPr>
          <w:p w14:paraId="3E177FD5" w14:textId="77777777" w:rsidR="004F2F62" w:rsidRPr="004F2F62" w:rsidRDefault="004F2F62" w:rsidP="004F2F62">
            <w:pPr>
              <w:rPr>
                <w:rFonts w:cs="Arial"/>
                <w:b/>
                <w:sz w:val="22"/>
                <w:szCs w:val="22"/>
              </w:rPr>
            </w:pPr>
            <w:r w:rsidRPr="004F2F62">
              <w:rPr>
                <w:rFonts w:cs="Arial"/>
                <w:b/>
                <w:sz w:val="22"/>
                <w:szCs w:val="22"/>
              </w:rPr>
              <w:t>Date of birth:</w:t>
            </w:r>
          </w:p>
        </w:tc>
        <w:tc>
          <w:tcPr>
            <w:tcW w:w="6378" w:type="dxa"/>
            <w:tcMar>
              <w:top w:w="28" w:type="dxa"/>
              <w:left w:w="28" w:type="dxa"/>
              <w:bottom w:w="28" w:type="dxa"/>
              <w:right w:w="28" w:type="dxa"/>
            </w:tcMar>
          </w:tcPr>
          <w:p w14:paraId="268FF5C8" w14:textId="77777777" w:rsidR="004F2F62" w:rsidRPr="004F2F62" w:rsidRDefault="004F2F62" w:rsidP="004F2F62">
            <w:pPr>
              <w:rPr>
                <w:rFonts w:cs="Arial"/>
                <w:sz w:val="22"/>
                <w:szCs w:val="22"/>
              </w:rPr>
            </w:pPr>
            <w:r w:rsidRPr="004F2F62">
              <w:rPr>
                <w:rFonts w:cs="Arial"/>
                <w:sz w:val="22"/>
                <w:szCs w:val="22"/>
              </w:rPr>
              <w:t>July 15, 1956</w:t>
            </w:r>
          </w:p>
        </w:tc>
      </w:tr>
      <w:tr w:rsidR="004F2F62" w:rsidRPr="004F2F62" w14:paraId="14FD71F3" w14:textId="77777777" w:rsidTr="004F2F62">
        <w:trPr>
          <w:cantSplit/>
        </w:trPr>
        <w:tc>
          <w:tcPr>
            <w:tcW w:w="3289" w:type="dxa"/>
            <w:shd w:val="clear" w:color="auto" w:fill="EDEDED" w:themeFill="accent3" w:themeFillTint="33"/>
            <w:tcMar>
              <w:top w:w="28" w:type="dxa"/>
              <w:left w:w="28" w:type="dxa"/>
              <w:bottom w:w="28" w:type="dxa"/>
              <w:right w:w="28" w:type="dxa"/>
            </w:tcMar>
          </w:tcPr>
          <w:p w14:paraId="2CD4170E" w14:textId="77777777" w:rsidR="004F2F62" w:rsidRPr="004F2F62" w:rsidRDefault="004F2F62" w:rsidP="004F2F62">
            <w:pPr>
              <w:rPr>
                <w:rFonts w:cs="Arial"/>
                <w:b/>
                <w:sz w:val="22"/>
                <w:szCs w:val="22"/>
              </w:rPr>
            </w:pPr>
            <w:r w:rsidRPr="004F2F62">
              <w:rPr>
                <w:rFonts w:cs="Arial"/>
                <w:b/>
                <w:sz w:val="22"/>
                <w:szCs w:val="22"/>
              </w:rPr>
              <w:t>Country of citizenship/residence:</w:t>
            </w:r>
          </w:p>
        </w:tc>
        <w:tc>
          <w:tcPr>
            <w:tcW w:w="6378" w:type="dxa"/>
            <w:tcMar>
              <w:top w:w="28" w:type="dxa"/>
              <w:left w:w="28" w:type="dxa"/>
              <w:bottom w:w="28" w:type="dxa"/>
              <w:right w:w="28" w:type="dxa"/>
            </w:tcMar>
          </w:tcPr>
          <w:p w14:paraId="5F85398B" w14:textId="114DC02F" w:rsidR="004F2F62" w:rsidRPr="004F2F62" w:rsidRDefault="004F2F62" w:rsidP="004F2F62">
            <w:pPr>
              <w:rPr>
                <w:rFonts w:cs="Arial"/>
                <w:sz w:val="22"/>
                <w:szCs w:val="22"/>
              </w:rPr>
            </w:pPr>
            <w:r w:rsidRPr="004F2F62">
              <w:rPr>
                <w:rFonts w:cs="Arial"/>
                <w:sz w:val="22"/>
                <w:szCs w:val="22"/>
              </w:rPr>
              <w:t>Georgia</w:t>
            </w:r>
            <w:r w:rsidR="00D0479C">
              <w:rPr>
                <w:rFonts w:cs="Arial"/>
                <w:sz w:val="22"/>
                <w:szCs w:val="22"/>
              </w:rPr>
              <w:t>/ Georgia</w:t>
            </w:r>
          </w:p>
        </w:tc>
      </w:tr>
    </w:tbl>
    <w:p w14:paraId="5A0932B2" w14:textId="77777777" w:rsidR="004F2F62" w:rsidRPr="00E5180A" w:rsidRDefault="004F2F62" w:rsidP="004F2F62">
      <w:pPr>
        <w:tabs>
          <w:tab w:val="left" w:pos="567"/>
          <w:tab w:val="left" w:pos="2552"/>
        </w:tabs>
        <w:overflowPunct w:val="0"/>
        <w:autoSpaceDE w:val="0"/>
        <w:autoSpaceDN w:val="0"/>
        <w:adjustRightInd w:val="0"/>
        <w:textAlignment w:val="baseline"/>
        <w:rPr>
          <w:rFonts w:cs="Arial"/>
        </w:rPr>
      </w:pPr>
    </w:p>
    <w:p w14:paraId="2DEAB214" w14:textId="77777777" w:rsidR="004F2F62" w:rsidRDefault="004F2F62" w:rsidP="004F2F62">
      <w:pPr>
        <w:pStyle w:val="2"/>
        <w:spacing w:after="0" w:line="240" w:lineRule="auto"/>
        <w:ind w:left="0" w:firstLine="0"/>
        <w:rPr>
          <w:rFonts w:ascii="Times New Roman" w:hAnsi="Times New Roman"/>
          <w:sz w:val="22"/>
          <w:szCs w:val="22"/>
        </w:rPr>
      </w:pPr>
      <w:r w:rsidRPr="004F2F62">
        <w:rPr>
          <w:rFonts w:ascii="Times New Roman" w:hAnsi="Times New Roman"/>
          <w:sz w:val="22"/>
          <w:szCs w:val="22"/>
        </w:rPr>
        <w:t>Education</w:t>
      </w:r>
    </w:p>
    <w:p w14:paraId="7CEC7E1D" w14:textId="77777777" w:rsidR="00180A3D" w:rsidRPr="004F2F62" w:rsidRDefault="00180A3D" w:rsidP="004F2F62">
      <w:pPr>
        <w:pStyle w:val="2"/>
        <w:spacing w:after="0" w:line="240" w:lineRule="auto"/>
        <w:ind w:left="0" w:firstLine="0"/>
        <w:rPr>
          <w:rFonts w:ascii="Times New Roman" w:hAnsi="Times New Roman"/>
          <w:b w:val="0"/>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198"/>
      </w:tblGrid>
      <w:tr w:rsidR="004F2F62" w:rsidRPr="004F2F62" w14:paraId="613D0A60" w14:textId="77777777" w:rsidTr="004F2F62">
        <w:trPr>
          <w:trHeight w:val="20"/>
        </w:trPr>
        <w:tc>
          <w:tcPr>
            <w:tcW w:w="1701" w:type="pct"/>
            <w:shd w:val="clear" w:color="auto" w:fill="EDEDED" w:themeFill="accent3" w:themeFillTint="33"/>
            <w:tcMar>
              <w:left w:w="57" w:type="dxa"/>
              <w:right w:w="57" w:type="dxa"/>
            </w:tcMar>
            <w:vAlign w:val="center"/>
          </w:tcPr>
          <w:p w14:paraId="1FBE73D2" w14:textId="77777777" w:rsidR="004F2F62" w:rsidRPr="004F2F62" w:rsidRDefault="004F2F62" w:rsidP="004F2F62">
            <w:pPr>
              <w:rPr>
                <w:b/>
                <w:sz w:val="22"/>
                <w:szCs w:val="22"/>
                <w:lang w:val="en-US"/>
              </w:rPr>
            </w:pPr>
            <w:r w:rsidRPr="004F2F62">
              <w:rPr>
                <w:b/>
                <w:sz w:val="22"/>
                <w:szCs w:val="22"/>
                <w:lang w:val="en-US"/>
              </w:rPr>
              <w:t>Institution</w:t>
            </w:r>
          </w:p>
        </w:tc>
        <w:tc>
          <w:tcPr>
            <w:tcW w:w="3299" w:type="pct"/>
            <w:tcMar>
              <w:left w:w="57" w:type="dxa"/>
              <w:right w:w="57" w:type="dxa"/>
            </w:tcMar>
            <w:vAlign w:val="center"/>
          </w:tcPr>
          <w:p w14:paraId="686E0EDC" w14:textId="77777777" w:rsidR="004F2F62" w:rsidRPr="004F2F62" w:rsidRDefault="004F2F62" w:rsidP="004F2F62">
            <w:pPr>
              <w:rPr>
                <w:sz w:val="22"/>
                <w:szCs w:val="22"/>
                <w:lang w:val="en-US"/>
              </w:rPr>
            </w:pPr>
            <w:r w:rsidRPr="004F2F62">
              <w:rPr>
                <w:sz w:val="22"/>
                <w:szCs w:val="22"/>
                <w:lang w:val="en-US"/>
              </w:rPr>
              <w:t>Georgian Technical University, Tbilisi, Faculty of Architecture</w:t>
            </w:r>
          </w:p>
        </w:tc>
      </w:tr>
      <w:tr w:rsidR="004F2F62" w:rsidRPr="004F2F62" w14:paraId="6EDFD829" w14:textId="77777777" w:rsidTr="004F2F62">
        <w:trPr>
          <w:trHeight w:val="20"/>
        </w:trPr>
        <w:tc>
          <w:tcPr>
            <w:tcW w:w="1701" w:type="pct"/>
            <w:shd w:val="clear" w:color="auto" w:fill="EDEDED" w:themeFill="accent3" w:themeFillTint="33"/>
            <w:tcMar>
              <w:left w:w="57" w:type="dxa"/>
              <w:right w:w="57" w:type="dxa"/>
            </w:tcMar>
            <w:vAlign w:val="center"/>
          </w:tcPr>
          <w:p w14:paraId="7DC3F9C2" w14:textId="77777777" w:rsidR="004F2F62" w:rsidRPr="004F2F62" w:rsidRDefault="004F2F62" w:rsidP="004F2F62">
            <w:pPr>
              <w:rPr>
                <w:b/>
                <w:sz w:val="22"/>
                <w:szCs w:val="22"/>
                <w:lang w:val="en-US"/>
              </w:rPr>
            </w:pPr>
            <w:r w:rsidRPr="004F2F62">
              <w:rPr>
                <w:b/>
                <w:sz w:val="22"/>
                <w:szCs w:val="22"/>
                <w:lang w:val="en-US"/>
              </w:rPr>
              <w:t>Date: from – to (month/year):</w:t>
            </w:r>
          </w:p>
        </w:tc>
        <w:tc>
          <w:tcPr>
            <w:tcW w:w="3299" w:type="pct"/>
            <w:tcMar>
              <w:left w:w="57" w:type="dxa"/>
              <w:right w:w="57" w:type="dxa"/>
            </w:tcMar>
            <w:vAlign w:val="center"/>
          </w:tcPr>
          <w:p w14:paraId="62519577" w14:textId="77777777" w:rsidR="004F2F62" w:rsidRPr="004F2F62" w:rsidRDefault="004F2F62" w:rsidP="004F2F62">
            <w:pPr>
              <w:rPr>
                <w:sz w:val="22"/>
                <w:szCs w:val="22"/>
                <w:lang w:val="en-US"/>
              </w:rPr>
            </w:pPr>
            <w:r w:rsidRPr="004F2F62">
              <w:rPr>
                <w:sz w:val="22"/>
                <w:szCs w:val="22"/>
                <w:lang w:val="en-US"/>
              </w:rPr>
              <w:t>09/1972 – 09/1978</w:t>
            </w:r>
          </w:p>
        </w:tc>
      </w:tr>
      <w:tr w:rsidR="004F2F62" w:rsidRPr="004F2F62" w14:paraId="1627F198" w14:textId="77777777" w:rsidTr="004F2F62">
        <w:trPr>
          <w:trHeight w:val="20"/>
        </w:trPr>
        <w:tc>
          <w:tcPr>
            <w:tcW w:w="1701" w:type="pct"/>
            <w:shd w:val="clear" w:color="auto" w:fill="EDEDED" w:themeFill="accent3" w:themeFillTint="33"/>
            <w:tcMar>
              <w:left w:w="57" w:type="dxa"/>
              <w:right w:w="57" w:type="dxa"/>
            </w:tcMar>
            <w:vAlign w:val="center"/>
          </w:tcPr>
          <w:p w14:paraId="1C74863F" w14:textId="77777777" w:rsidR="004F2F62" w:rsidRPr="004F2F62" w:rsidRDefault="004F2F62" w:rsidP="004F2F62">
            <w:pPr>
              <w:rPr>
                <w:b/>
                <w:sz w:val="22"/>
                <w:szCs w:val="22"/>
                <w:lang w:val="en-US"/>
              </w:rPr>
            </w:pPr>
            <w:r w:rsidRPr="004F2F62">
              <w:rPr>
                <w:b/>
                <w:sz w:val="22"/>
                <w:szCs w:val="22"/>
                <w:lang w:val="en-US"/>
              </w:rPr>
              <w:t>Degree(s) or diploma(s) obtained:</w:t>
            </w:r>
          </w:p>
        </w:tc>
        <w:tc>
          <w:tcPr>
            <w:tcW w:w="3299" w:type="pct"/>
            <w:tcMar>
              <w:left w:w="57" w:type="dxa"/>
              <w:right w:w="57" w:type="dxa"/>
            </w:tcMar>
            <w:vAlign w:val="center"/>
          </w:tcPr>
          <w:p w14:paraId="3D4EE159" w14:textId="77777777" w:rsidR="004F2F62" w:rsidRPr="004F2F62" w:rsidRDefault="004F2F62" w:rsidP="004F2F62">
            <w:pPr>
              <w:rPr>
                <w:sz w:val="22"/>
                <w:szCs w:val="22"/>
                <w:lang w:val="en-US"/>
              </w:rPr>
            </w:pPr>
            <w:r w:rsidRPr="004F2F62">
              <w:rPr>
                <w:sz w:val="22"/>
                <w:szCs w:val="22"/>
                <w:lang w:val="en-US"/>
              </w:rPr>
              <w:t>MSc in Architecture</w:t>
            </w:r>
          </w:p>
        </w:tc>
      </w:tr>
      <w:tr w:rsidR="004F2F62" w:rsidRPr="004F2F62" w14:paraId="4419B96C" w14:textId="77777777" w:rsidTr="004F2F62">
        <w:trPr>
          <w:trHeight w:val="20"/>
        </w:trPr>
        <w:tc>
          <w:tcPr>
            <w:tcW w:w="1701" w:type="pct"/>
            <w:shd w:val="clear" w:color="auto" w:fill="EDEDED" w:themeFill="accent3" w:themeFillTint="33"/>
            <w:tcMar>
              <w:left w:w="57" w:type="dxa"/>
              <w:right w:w="57" w:type="dxa"/>
            </w:tcMar>
            <w:vAlign w:val="center"/>
          </w:tcPr>
          <w:p w14:paraId="156C1B07" w14:textId="77777777" w:rsidR="004F2F62" w:rsidRPr="004F2F62" w:rsidRDefault="004F2F62" w:rsidP="004F2F62">
            <w:pPr>
              <w:rPr>
                <w:b/>
                <w:sz w:val="22"/>
                <w:szCs w:val="22"/>
                <w:lang w:val="en-US"/>
              </w:rPr>
            </w:pPr>
            <w:r w:rsidRPr="004F2F62">
              <w:rPr>
                <w:b/>
                <w:sz w:val="22"/>
                <w:szCs w:val="22"/>
                <w:lang w:val="en-US"/>
              </w:rPr>
              <w:t>Greece, September 2012</w:t>
            </w:r>
          </w:p>
        </w:tc>
        <w:tc>
          <w:tcPr>
            <w:tcW w:w="3299" w:type="pct"/>
            <w:tcMar>
              <w:left w:w="57" w:type="dxa"/>
              <w:right w:w="57" w:type="dxa"/>
            </w:tcMar>
            <w:vAlign w:val="center"/>
          </w:tcPr>
          <w:p w14:paraId="6F55A7F8" w14:textId="77777777" w:rsidR="004F2F62" w:rsidRPr="004F2F62" w:rsidRDefault="004F2F62" w:rsidP="004F2F62">
            <w:pPr>
              <w:rPr>
                <w:sz w:val="22"/>
                <w:szCs w:val="22"/>
                <w:lang w:val="en-US"/>
              </w:rPr>
            </w:pPr>
            <w:r w:rsidRPr="004F2F62">
              <w:rPr>
                <w:sz w:val="22"/>
                <w:szCs w:val="22"/>
                <w:lang w:val="en-US"/>
              </w:rPr>
              <w:t>Study Tour for Energy Efficiency Building within EBRD Georgian Energy Efficiency Program</w:t>
            </w:r>
          </w:p>
        </w:tc>
      </w:tr>
      <w:tr w:rsidR="004F2F62" w:rsidRPr="004F2F62" w14:paraId="5A57A48B" w14:textId="77777777" w:rsidTr="004F2F62">
        <w:trPr>
          <w:trHeight w:val="20"/>
        </w:trPr>
        <w:tc>
          <w:tcPr>
            <w:tcW w:w="1701" w:type="pct"/>
            <w:shd w:val="clear" w:color="auto" w:fill="EDEDED" w:themeFill="accent3" w:themeFillTint="33"/>
            <w:tcMar>
              <w:left w:w="57" w:type="dxa"/>
              <w:right w:w="57" w:type="dxa"/>
            </w:tcMar>
            <w:vAlign w:val="center"/>
          </w:tcPr>
          <w:p w14:paraId="29EB4678" w14:textId="77777777" w:rsidR="004F2F62" w:rsidRPr="004F2F62" w:rsidRDefault="004F2F62" w:rsidP="004F2F62">
            <w:pPr>
              <w:rPr>
                <w:b/>
                <w:sz w:val="22"/>
                <w:szCs w:val="22"/>
                <w:lang w:val="en-US"/>
              </w:rPr>
            </w:pPr>
            <w:r w:rsidRPr="004F2F62">
              <w:rPr>
                <w:b/>
                <w:sz w:val="22"/>
                <w:szCs w:val="22"/>
                <w:lang w:val="en-US"/>
              </w:rPr>
              <w:t>December 2014</w:t>
            </w:r>
          </w:p>
        </w:tc>
        <w:tc>
          <w:tcPr>
            <w:tcW w:w="3299" w:type="pct"/>
            <w:tcMar>
              <w:left w:w="57" w:type="dxa"/>
              <w:right w:w="57" w:type="dxa"/>
            </w:tcMar>
            <w:vAlign w:val="center"/>
          </w:tcPr>
          <w:p w14:paraId="41FB2217" w14:textId="77777777" w:rsidR="004F2F62" w:rsidRPr="004F2F62" w:rsidRDefault="004F2F62" w:rsidP="004F2F62">
            <w:pPr>
              <w:rPr>
                <w:sz w:val="22"/>
                <w:szCs w:val="22"/>
                <w:lang w:val="en-US"/>
              </w:rPr>
            </w:pPr>
            <w:r w:rsidRPr="004F2F62">
              <w:rPr>
                <w:sz w:val="22"/>
                <w:szCs w:val="22"/>
                <w:lang w:val="en-US"/>
              </w:rPr>
              <w:t>Training in Resource Efficiency within EBRD Georgian Energy Efficiency Program</w:t>
            </w:r>
          </w:p>
        </w:tc>
      </w:tr>
      <w:tr w:rsidR="004F2F62" w:rsidRPr="004F2F62" w14:paraId="23317959" w14:textId="77777777" w:rsidTr="004F2F62">
        <w:trPr>
          <w:trHeight w:val="20"/>
        </w:trPr>
        <w:tc>
          <w:tcPr>
            <w:tcW w:w="1701" w:type="pct"/>
            <w:shd w:val="clear" w:color="auto" w:fill="EDEDED" w:themeFill="accent3" w:themeFillTint="33"/>
            <w:tcMar>
              <w:left w:w="57" w:type="dxa"/>
              <w:right w:w="57" w:type="dxa"/>
            </w:tcMar>
            <w:vAlign w:val="center"/>
          </w:tcPr>
          <w:p w14:paraId="7999DA89" w14:textId="46AD9557" w:rsidR="004F2F62" w:rsidRPr="004F2F62" w:rsidRDefault="004F2F62" w:rsidP="004F2F62">
            <w:pPr>
              <w:rPr>
                <w:b/>
                <w:sz w:val="22"/>
                <w:szCs w:val="22"/>
                <w:lang w:val="en-US"/>
              </w:rPr>
            </w:pPr>
            <w:r w:rsidRPr="004F2F62">
              <w:rPr>
                <w:b/>
                <w:sz w:val="22"/>
                <w:szCs w:val="22"/>
                <w:lang w:val="en-US"/>
              </w:rPr>
              <w:t>Netherland, October 2019</w:t>
            </w:r>
          </w:p>
        </w:tc>
        <w:tc>
          <w:tcPr>
            <w:tcW w:w="3299" w:type="pct"/>
            <w:tcMar>
              <w:left w:w="57" w:type="dxa"/>
              <w:right w:w="57" w:type="dxa"/>
            </w:tcMar>
            <w:vAlign w:val="center"/>
          </w:tcPr>
          <w:p w14:paraId="1E61A631" w14:textId="77777777" w:rsidR="004F2F62" w:rsidRPr="004F2F62" w:rsidRDefault="004F2F62" w:rsidP="004F2F62">
            <w:pPr>
              <w:pStyle w:val="BodyText"/>
              <w:kinsoku w:val="0"/>
              <w:overflowPunct w:val="0"/>
              <w:spacing w:before="54" w:after="0"/>
              <w:rPr>
                <w:rFonts w:ascii="Times New Roman" w:hAnsi="Times New Roman"/>
                <w:spacing w:val="-2"/>
                <w:w w:val="105"/>
                <w:sz w:val="22"/>
                <w:szCs w:val="22"/>
              </w:rPr>
            </w:pPr>
            <w:r w:rsidRPr="004F2F62">
              <w:rPr>
                <w:rFonts w:ascii="Times New Roman" w:hAnsi="Times New Roman"/>
                <w:spacing w:val="-2"/>
                <w:w w:val="105"/>
                <w:sz w:val="22"/>
                <w:szCs w:val="22"/>
              </w:rPr>
              <w:t>S</w:t>
            </w:r>
            <w:r w:rsidRPr="004F2F62">
              <w:rPr>
                <w:rFonts w:ascii="Times New Roman" w:hAnsi="Times New Roman"/>
                <w:spacing w:val="-1"/>
                <w:w w:val="105"/>
                <w:sz w:val="22"/>
                <w:szCs w:val="22"/>
              </w:rPr>
              <w:t>tud</w:t>
            </w:r>
            <w:r w:rsidRPr="004F2F62">
              <w:rPr>
                <w:rFonts w:ascii="Times New Roman" w:hAnsi="Times New Roman"/>
                <w:spacing w:val="-2"/>
                <w:w w:val="105"/>
                <w:sz w:val="22"/>
                <w:szCs w:val="22"/>
              </w:rPr>
              <w:t>y</w:t>
            </w:r>
            <w:r w:rsidRPr="004F2F62">
              <w:rPr>
                <w:rFonts w:ascii="Times New Roman" w:hAnsi="Times New Roman"/>
                <w:spacing w:val="-26"/>
                <w:w w:val="105"/>
                <w:sz w:val="22"/>
                <w:szCs w:val="22"/>
              </w:rPr>
              <w:t xml:space="preserve"> </w:t>
            </w:r>
            <w:r w:rsidRPr="004F2F62">
              <w:rPr>
                <w:rFonts w:ascii="Times New Roman" w:hAnsi="Times New Roman"/>
                <w:spacing w:val="-2"/>
                <w:w w:val="105"/>
                <w:sz w:val="22"/>
                <w:szCs w:val="22"/>
              </w:rPr>
              <w:t>T</w:t>
            </w:r>
            <w:r w:rsidRPr="004F2F62">
              <w:rPr>
                <w:rFonts w:ascii="Times New Roman" w:hAnsi="Times New Roman"/>
                <w:spacing w:val="-1"/>
                <w:w w:val="105"/>
                <w:sz w:val="22"/>
                <w:szCs w:val="22"/>
              </w:rPr>
              <w:t>our</w:t>
            </w:r>
            <w:r w:rsidRPr="004F2F62">
              <w:rPr>
                <w:rFonts w:ascii="Times New Roman" w:hAnsi="Times New Roman"/>
                <w:spacing w:val="-26"/>
                <w:w w:val="105"/>
                <w:sz w:val="22"/>
                <w:szCs w:val="22"/>
              </w:rPr>
              <w:t xml:space="preserve"> </w:t>
            </w:r>
            <w:r w:rsidRPr="004F2F62">
              <w:rPr>
                <w:rFonts w:ascii="Times New Roman" w:hAnsi="Times New Roman"/>
                <w:w w:val="105"/>
                <w:sz w:val="22"/>
                <w:szCs w:val="22"/>
              </w:rPr>
              <w:t>to</w:t>
            </w:r>
            <w:r w:rsidRPr="004F2F62">
              <w:rPr>
                <w:rFonts w:ascii="Times New Roman" w:hAnsi="Times New Roman"/>
                <w:spacing w:val="-28"/>
                <w:w w:val="105"/>
                <w:sz w:val="22"/>
                <w:szCs w:val="22"/>
              </w:rPr>
              <w:t xml:space="preserve"> </w:t>
            </w:r>
            <w:r w:rsidRPr="004F2F62">
              <w:rPr>
                <w:rFonts w:ascii="Times New Roman" w:hAnsi="Times New Roman"/>
                <w:spacing w:val="-2"/>
                <w:w w:val="105"/>
                <w:sz w:val="22"/>
                <w:szCs w:val="22"/>
              </w:rPr>
              <w:t>T</w:t>
            </w:r>
            <w:r w:rsidRPr="004F2F62">
              <w:rPr>
                <w:rFonts w:ascii="Times New Roman" w:hAnsi="Times New Roman"/>
                <w:spacing w:val="-1"/>
                <w:w w:val="105"/>
                <w:sz w:val="22"/>
                <w:szCs w:val="22"/>
              </w:rPr>
              <w:t>he</w:t>
            </w:r>
            <w:r w:rsidRPr="004F2F62">
              <w:rPr>
                <w:rFonts w:ascii="Times New Roman" w:hAnsi="Times New Roman"/>
                <w:spacing w:val="-27"/>
                <w:w w:val="105"/>
                <w:sz w:val="22"/>
                <w:szCs w:val="22"/>
              </w:rPr>
              <w:t xml:space="preserve"> </w:t>
            </w:r>
            <w:r w:rsidRPr="004F2F62">
              <w:rPr>
                <w:rFonts w:ascii="Times New Roman" w:hAnsi="Times New Roman"/>
                <w:spacing w:val="-2"/>
                <w:w w:val="105"/>
                <w:sz w:val="22"/>
                <w:szCs w:val="22"/>
              </w:rPr>
              <w:t>N</w:t>
            </w:r>
            <w:r w:rsidRPr="004F2F62">
              <w:rPr>
                <w:rFonts w:ascii="Times New Roman" w:hAnsi="Times New Roman"/>
                <w:spacing w:val="-1"/>
                <w:w w:val="105"/>
                <w:sz w:val="22"/>
                <w:szCs w:val="22"/>
              </w:rPr>
              <w:t>ether</w:t>
            </w:r>
            <w:r w:rsidRPr="004F2F62">
              <w:rPr>
                <w:rFonts w:ascii="Times New Roman" w:hAnsi="Times New Roman"/>
                <w:spacing w:val="-2"/>
                <w:w w:val="105"/>
                <w:sz w:val="22"/>
                <w:szCs w:val="22"/>
              </w:rPr>
              <w:t>l</w:t>
            </w:r>
            <w:r w:rsidRPr="004F2F62">
              <w:rPr>
                <w:rFonts w:ascii="Times New Roman" w:hAnsi="Times New Roman"/>
                <w:spacing w:val="-1"/>
                <w:w w:val="105"/>
                <w:sz w:val="22"/>
                <w:szCs w:val="22"/>
              </w:rPr>
              <w:t>and</w:t>
            </w:r>
            <w:r w:rsidRPr="004F2F62">
              <w:rPr>
                <w:rFonts w:ascii="Times New Roman" w:hAnsi="Times New Roman"/>
                <w:spacing w:val="-2"/>
                <w:w w:val="105"/>
                <w:sz w:val="22"/>
                <w:szCs w:val="22"/>
              </w:rPr>
              <w:t>s</w:t>
            </w:r>
            <w:r w:rsidRPr="004F2F62">
              <w:rPr>
                <w:rFonts w:ascii="Times New Roman" w:hAnsi="Times New Roman"/>
                <w:spacing w:val="-26"/>
                <w:w w:val="105"/>
                <w:sz w:val="22"/>
                <w:szCs w:val="22"/>
              </w:rPr>
              <w:t xml:space="preserve"> </w:t>
            </w:r>
            <w:r w:rsidRPr="004F2F62">
              <w:rPr>
                <w:rFonts w:ascii="Times New Roman" w:hAnsi="Times New Roman"/>
                <w:w w:val="105"/>
                <w:sz w:val="22"/>
                <w:szCs w:val="22"/>
              </w:rPr>
              <w:t>on coastal protection Nature</w:t>
            </w:r>
            <w:r w:rsidRPr="004F2F62">
              <w:rPr>
                <w:rFonts w:ascii="Times New Roman" w:hAnsi="Times New Roman"/>
                <w:spacing w:val="-26"/>
                <w:w w:val="105"/>
                <w:sz w:val="22"/>
                <w:szCs w:val="22"/>
              </w:rPr>
              <w:t xml:space="preserve"> </w:t>
            </w:r>
            <w:r w:rsidRPr="004F2F62">
              <w:rPr>
                <w:rFonts w:ascii="Times New Roman" w:hAnsi="Times New Roman"/>
                <w:spacing w:val="-2"/>
                <w:w w:val="105"/>
                <w:sz w:val="22"/>
                <w:szCs w:val="22"/>
              </w:rPr>
              <w:t>B</w:t>
            </w:r>
            <w:r w:rsidRPr="004F2F62">
              <w:rPr>
                <w:rFonts w:ascii="Times New Roman" w:hAnsi="Times New Roman"/>
                <w:spacing w:val="-1"/>
                <w:w w:val="105"/>
                <w:sz w:val="22"/>
                <w:szCs w:val="22"/>
              </w:rPr>
              <w:t>a</w:t>
            </w:r>
            <w:r w:rsidRPr="004F2F62">
              <w:rPr>
                <w:rFonts w:ascii="Times New Roman" w:hAnsi="Times New Roman"/>
                <w:spacing w:val="-2"/>
                <w:w w:val="105"/>
                <w:sz w:val="22"/>
                <w:szCs w:val="22"/>
              </w:rPr>
              <w:t>s</w:t>
            </w:r>
            <w:r w:rsidRPr="004F2F62">
              <w:rPr>
                <w:rFonts w:ascii="Times New Roman" w:hAnsi="Times New Roman"/>
                <w:spacing w:val="-1"/>
                <w:w w:val="105"/>
                <w:sz w:val="22"/>
                <w:szCs w:val="22"/>
              </w:rPr>
              <w:t>ed</w:t>
            </w:r>
            <w:r w:rsidRPr="004F2F62">
              <w:rPr>
                <w:rFonts w:ascii="Times New Roman" w:hAnsi="Times New Roman"/>
                <w:spacing w:val="-27"/>
                <w:w w:val="105"/>
                <w:sz w:val="22"/>
                <w:szCs w:val="22"/>
              </w:rPr>
              <w:t xml:space="preserve"> </w:t>
            </w:r>
            <w:r w:rsidRPr="004F2F62">
              <w:rPr>
                <w:rFonts w:ascii="Times New Roman" w:hAnsi="Times New Roman"/>
                <w:spacing w:val="-2"/>
                <w:w w:val="105"/>
                <w:sz w:val="22"/>
                <w:szCs w:val="22"/>
              </w:rPr>
              <w:t>S</w:t>
            </w:r>
            <w:r w:rsidRPr="004F2F62">
              <w:rPr>
                <w:rFonts w:ascii="Times New Roman" w:hAnsi="Times New Roman"/>
                <w:spacing w:val="-1"/>
                <w:w w:val="105"/>
                <w:sz w:val="22"/>
                <w:szCs w:val="22"/>
              </w:rPr>
              <w:t>o</w:t>
            </w:r>
            <w:r w:rsidRPr="004F2F62">
              <w:rPr>
                <w:rFonts w:ascii="Times New Roman" w:hAnsi="Times New Roman"/>
                <w:spacing w:val="-2"/>
                <w:w w:val="105"/>
                <w:sz w:val="22"/>
                <w:szCs w:val="22"/>
              </w:rPr>
              <w:t>l</w:t>
            </w:r>
            <w:r w:rsidRPr="004F2F62">
              <w:rPr>
                <w:rFonts w:ascii="Times New Roman" w:hAnsi="Times New Roman"/>
                <w:spacing w:val="-1"/>
                <w:w w:val="105"/>
                <w:sz w:val="22"/>
                <w:szCs w:val="22"/>
              </w:rPr>
              <w:t>ut</w:t>
            </w:r>
            <w:r w:rsidRPr="004F2F62">
              <w:rPr>
                <w:rFonts w:ascii="Times New Roman" w:hAnsi="Times New Roman"/>
                <w:spacing w:val="-2"/>
                <w:w w:val="105"/>
                <w:sz w:val="22"/>
                <w:szCs w:val="22"/>
              </w:rPr>
              <w:t>i</w:t>
            </w:r>
            <w:r w:rsidRPr="004F2F62">
              <w:rPr>
                <w:rFonts w:ascii="Times New Roman" w:hAnsi="Times New Roman"/>
                <w:spacing w:val="-1"/>
                <w:w w:val="105"/>
                <w:sz w:val="22"/>
                <w:szCs w:val="22"/>
              </w:rPr>
              <w:t>on</w:t>
            </w:r>
            <w:r w:rsidRPr="004F2F62">
              <w:rPr>
                <w:rFonts w:ascii="Times New Roman" w:hAnsi="Times New Roman"/>
                <w:spacing w:val="-2"/>
                <w:w w:val="105"/>
                <w:sz w:val="22"/>
                <w:szCs w:val="22"/>
              </w:rPr>
              <w:t>s</w:t>
            </w:r>
            <w:r w:rsidRPr="004F2F62">
              <w:rPr>
                <w:rFonts w:ascii="Times New Roman" w:hAnsi="Times New Roman"/>
                <w:spacing w:val="-26"/>
                <w:w w:val="105"/>
                <w:sz w:val="22"/>
                <w:szCs w:val="22"/>
              </w:rPr>
              <w:t xml:space="preserve"> </w:t>
            </w:r>
            <w:r w:rsidRPr="004F2F62">
              <w:rPr>
                <w:rFonts w:ascii="Times New Roman" w:hAnsi="Times New Roman"/>
                <w:spacing w:val="-2"/>
                <w:w w:val="105"/>
                <w:sz w:val="22"/>
                <w:szCs w:val="22"/>
              </w:rPr>
              <w:t>(NBS) within WB National Action Plan Project</w:t>
            </w:r>
          </w:p>
        </w:tc>
      </w:tr>
    </w:tbl>
    <w:p w14:paraId="07DC67AB" w14:textId="77777777" w:rsidR="00294348" w:rsidRDefault="00294348" w:rsidP="004F2F62">
      <w:pPr>
        <w:tabs>
          <w:tab w:val="left" w:pos="2835"/>
        </w:tabs>
        <w:overflowPunct w:val="0"/>
        <w:autoSpaceDE w:val="0"/>
        <w:autoSpaceDN w:val="0"/>
        <w:adjustRightInd w:val="0"/>
        <w:spacing w:after="60"/>
        <w:jc w:val="both"/>
        <w:textAlignment w:val="baseline"/>
        <w:rPr>
          <w:sz w:val="22"/>
          <w:szCs w:val="22"/>
          <w:lang w:val="en-US"/>
        </w:rPr>
      </w:pPr>
    </w:p>
    <w:p w14:paraId="2D81CB56" w14:textId="67626F44" w:rsidR="00294348" w:rsidRDefault="00294348" w:rsidP="004F2F62">
      <w:pPr>
        <w:tabs>
          <w:tab w:val="left" w:pos="2835"/>
        </w:tabs>
        <w:overflowPunct w:val="0"/>
        <w:autoSpaceDE w:val="0"/>
        <w:autoSpaceDN w:val="0"/>
        <w:adjustRightInd w:val="0"/>
        <w:spacing w:after="60"/>
        <w:jc w:val="both"/>
        <w:textAlignment w:val="baseline"/>
        <w:rPr>
          <w:b/>
          <w:sz w:val="22"/>
          <w:szCs w:val="22"/>
        </w:rPr>
      </w:pPr>
      <w:r w:rsidRPr="00502243">
        <w:rPr>
          <w:b/>
          <w:sz w:val="22"/>
          <w:szCs w:val="22"/>
        </w:rPr>
        <w:t>Employment record relevant to the assignment:</w:t>
      </w:r>
    </w:p>
    <w:p w14:paraId="432F19D3" w14:textId="77777777" w:rsidR="004F2F62" w:rsidRPr="004F2F62" w:rsidRDefault="004F2F62" w:rsidP="00294348">
      <w:pPr>
        <w:tabs>
          <w:tab w:val="left" w:pos="2835"/>
        </w:tabs>
        <w:overflowPunct w:val="0"/>
        <w:autoSpaceDE w:val="0"/>
        <w:autoSpaceDN w:val="0"/>
        <w:adjustRightInd w:val="0"/>
        <w:spacing w:after="60"/>
        <w:ind w:firstLine="284"/>
        <w:jc w:val="both"/>
        <w:textAlignment w:val="baseline"/>
        <w:rPr>
          <w:sz w:val="22"/>
          <w:szCs w:val="22"/>
          <w:lang w:val="en-US"/>
        </w:rPr>
      </w:pPr>
      <w:r w:rsidRPr="004F2F62">
        <w:rPr>
          <w:sz w:val="22"/>
          <w:szCs w:val="22"/>
          <w:lang w:val="en-US"/>
        </w:rPr>
        <w:t>Key qualifications (relevant to the project):</w:t>
      </w:r>
    </w:p>
    <w:tbl>
      <w:tblPr>
        <w:tblW w:w="5000" w:type="pct"/>
        <w:tblLayout w:type="fixed"/>
        <w:tblCellMar>
          <w:left w:w="71" w:type="dxa"/>
          <w:right w:w="71" w:type="dxa"/>
        </w:tblCellMar>
        <w:tblLook w:val="0000" w:firstRow="0" w:lastRow="0" w:firstColumn="0" w:lastColumn="0" w:noHBand="0" w:noVBand="0"/>
      </w:tblPr>
      <w:tblGrid>
        <w:gridCol w:w="9404"/>
      </w:tblGrid>
      <w:tr w:rsidR="004F2F62" w:rsidRPr="004F2F62" w14:paraId="4AC388EB" w14:textId="77777777" w:rsidTr="004F2F62">
        <w:tc>
          <w:tcPr>
            <w:tcW w:w="9242" w:type="dxa"/>
            <w:shd w:val="clear" w:color="auto" w:fill="auto"/>
            <w:tcMar>
              <w:top w:w="28" w:type="dxa"/>
              <w:left w:w="28" w:type="dxa"/>
              <w:bottom w:w="28" w:type="dxa"/>
              <w:right w:w="28" w:type="dxa"/>
            </w:tcMar>
          </w:tcPr>
          <w:p w14:paraId="00FE88C6" w14:textId="77777777" w:rsidR="004F2F62" w:rsidRPr="004F2F62" w:rsidRDefault="004F2F62" w:rsidP="00294348">
            <w:pPr>
              <w:numPr>
                <w:ilvl w:val="0"/>
                <w:numId w:val="2"/>
              </w:numPr>
              <w:autoSpaceDE w:val="0"/>
              <w:autoSpaceDN w:val="0"/>
              <w:ind w:left="256" w:hanging="284"/>
              <w:jc w:val="both"/>
              <w:rPr>
                <w:sz w:val="22"/>
                <w:szCs w:val="22"/>
                <w:lang w:val="en-US"/>
              </w:rPr>
            </w:pPr>
            <w:r w:rsidRPr="004F2F62">
              <w:rPr>
                <w:sz w:val="22"/>
                <w:szCs w:val="22"/>
                <w:lang w:val="en-US"/>
              </w:rPr>
              <w:t>More than 35 years of architectural practice and professional administrative experience in different managerial and technical positions, as project manager, project coordinator in international interdisciplinary design teams for urban infrastructure and planning;</w:t>
            </w:r>
          </w:p>
          <w:p w14:paraId="3FD1D498"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Projects implementation backstopping and administration: experts teaming, legal aspects, financial management, relation with beneficiaries and client institutions;</w:t>
            </w:r>
          </w:p>
          <w:p w14:paraId="6FD59BB1"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 xml:space="preserve">Experience for elaboration of urban planning and development projects within international multidisciplinary expert teams. </w:t>
            </w:r>
          </w:p>
          <w:p w14:paraId="70C2BDC0"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Experiences in international projects’ acquisition – identification, appraisal, tendering</w:t>
            </w:r>
          </w:p>
          <w:p w14:paraId="79F650AE" w14:textId="5DBC6FF5"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 xml:space="preserve">Experience in energy efficiency for residential, medical and industrial facilities, elaboration of energy audits and eligibility appraisal of projects, GHG emissions appraisal, in building energy efficiency and   residential energy efficiency and project management and was employed by IPA Energy + Water Economics/ LDK Consultants as local engineer for EBRD financed Georgia Energy Efficiency </w:t>
            </w:r>
            <w:proofErr w:type="spellStart"/>
            <w:r w:rsidRPr="004F2F62">
              <w:rPr>
                <w:sz w:val="22"/>
                <w:szCs w:val="22"/>
                <w:lang w:val="en-US"/>
              </w:rPr>
              <w:t>Programme</w:t>
            </w:r>
            <w:proofErr w:type="spellEnd"/>
            <w:r w:rsidRPr="004F2F62">
              <w:rPr>
                <w:sz w:val="22"/>
                <w:szCs w:val="22"/>
                <w:lang w:val="en-US"/>
              </w:rPr>
              <w:t xml:space="preserve"> since 2010, as well as Engineering team leader in Georgian Energy Efficiency Program 2013-2015 in collaboration with </w:t>
            </w:r>
            <w:proofErr w:type="spellStart"/>
            <w:r w:rsidRPr="004F2F62">
              <w:rPr>
                <w:sz w:val="22"/>
                <w:szCs w:val="22"/>
                <w:lang w:val="en-US"/>
              </w:rPr>
              <w:t>Allplan</w:t>
            </w:r>
            <w:proofErr w:type="spellEnd"/>
            <w:r w:rsidR="00DD6D3A">
              <w:rPr>
                <w:sz w:val="22"/>
                <w:szCs w:val="22"/>
                <w:lang w:val="en-US"/>
              </w:rPr>
              <w:t xml:space="preserve"> </w:t>
            </w:r>
            <w:r w:rsidR="00DD6D3A" w:rsidRPr="007B467D">
              <w:rPr>
                <w:sz w:val="22"/>
                <w:szCs w:val="22"/>
              </w:rPr>
              <w:t xml:space="preserve">(Georgia, Armenia, </w:t>
            </w:r>
            <w:r w:rsidR="00DD6D3A" w:rsidRPr="00012AF1">
              <w:rPr>
                <w:sz w:val="22"/>
                <w:szCs w:val="22"/>
                <w:highlight w:val="yellow"/>
              </w:rPr>
              <w:t>Azerbaijan</w:t>
            </w:r>
            <w:r w:rsidR="00DD6D3A" w:rsidRPr="007B467D">
              <w:rPr>
                <w:sz w:val="22"/>
                <w:szCs w:val="22"/>
              </w:rPr>
              <w:t>)</w:t>
            </w:r>
            <w:r w:rsidRPr="004F2F62">
              <w:rPr>
                <w:sz w:val="22"/>
                <w:szCs w:val="22"/>
                <w:lang w:val="en-US"/>
              </w:rPr>
              <w:t>.</w:t>
            </w:r>
          </w:p>
          <w:p w14:paraId="79820CA2"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 xml:space="preserve">Experience in cooperation for regional development between municipal governance, donors and national line Institutes (Municipal Development Fund of Georgia, Ministry of Regional and Infrastructure; Ministry of Labor, Health and Social Affairs, Ministry of Culture and monuments protection), regional administration of governors; etc. </w:t>
            </w:r>
          </w:p>
          <w:p w14:paraId="0D2B9293"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 xml:space="preserve">Experience in tourism infrastructure development for historical heritage sites; </w:t>
            </w:r>
          </w:p>
          <w:p w14:paraId="5BA2BE48" w14:textId="77777777" w:rsid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Experience in residential building design in the cultural heritage protected zone of Tbilisi;</w:t>
            </w:r>
          </w:p>
          <w:p w14:paraId="0D6AC8CB" w14:textId="77777777" w:rsidR="004F2F62" w:rsidRPr="004F2F62" w:rsidRDefault="004F2F62" w:rsidP="00294348">
            <w:pPr>
              <w:numPr>
                <w:ilvl w:val="0"/>
                <w:numId w:val="2"/>
              </w:numPr>
              <w:autoSpaceDE w:val="0"/>
              <w:autoSpaceDN w:val="0"/>
              <w:ind w:left="284" w:hanging="312"/>
              <w:jc w:val="both"/>
              <w:rPr>
                <w:sz w:val="22"/>
                <w:szCs w:val="22"/>
                <w:lang w:val="en-US"/>
              </w:rPr>
            </w:pPr>
            <w:r w:rsidRPr="004F2F62">
              <w:rPr>
                <w:sz w:val="22"/>
                <w:szCs w:val="22"/>
                <w:lang w:val="en-US"/>
              </w:rPr>
              <w:t>Experience in sanitary landfill design and construction;</w:t>
            </w:r>
          </w:p>
          <w:p w14:paraId="5399045D" w14:textId="77777777" w:rsidR="00CF581C" w:rsidRDefault="004F2F62" w:rsidP="00CF581C">
            <w:pPr>
              <w:numPr>
                <w:ilvl w:val="0"/>
                <w:numId w:val="2"/>
              </w:numPr>
              <w:autoSpaceDE w:val="0"/>
              <w:autoSpaceDN w:val="0"/>
              <w:ind w:left="284" w:hanging="312"/>
              <w:jc w:val="both"/>
              <w:rPr>
                <w:sz w:val="22"/>
                <w:szCs w:val="22"/>
                <w:lang w:val="en-US"/>
              </w:rPr>
            </w:pPr>
            <w:r w:rsidRPr="004F2F62">
              <w:rPr>
                <w:sz w:val="22"/>
                <w:szCs w:val="22"/>
                <w:lang w:val="en-US"/>
              </w:rPr>
              <w:t>Experiences in international projects’ acquisition – identification, appraisal, tendering</w:t>
            </w:r>
          </w:p>
          <w:p w14:paraId="79624A26" w14:textId="304958F9" w:rsidR="004F2F62" w:rsidRPr="007B467D" w:rsidRDefault="004F2F62" w:rsidP="00CF581C">
            <w:pPr>
              <w:numPr>
                <w:ilvl w:val="0"/>
                <w:numId w:val="2"/>
              </w:numPr>
              <w:autoSpaceDE w:val="0"/>
              <w:autoSpaceDN w:val="0"/>
              <w:ind w:left="284" w:hanging="312"/>
              <w:jc w:val="both"/>
              <w:rPr>
                <w:sz w:val="22"/>
                <w:szCs w:val="22"/>
                <w:lang w:val="en-US"/>
              </w:rPr>
            </w:pPr>
            <w:r w:rsidRPr="007B467D">
              <w:rPr>
                <w:sz w:val="22"/>
                <w:szCs w:val="22"/>
                <w:lang w:val="en-US" w:eastAsia="de-DE"/>
              </w:rPr>
              <w:t>Professional knowledge of the municipal laws/regulations referring to design and construction for urban development and different typology buildings;</w:t>
            </w:r>
          </w:p>
        </w:tc>
      </w:tr>
    </w:tbl>
    <w:p w14:paraId="2E113180" w14:textId="77777777" w:rsidR="00632B8C" w:rsidRDefault="00632B8C" w:rsidP="004F2F62">
      <w:pPr>
        <w:rPr>
          <w:sz w:val="22"/>
          <w:szCs w:val="22"/>
          <w:lang w:val="en-US"/>
        </w:rPr>
        <w:sectPr w:rsidR="00632B8C" w:rsidSect="008D3CE9">
          <w:headerReference w:type="default" r:id="rId7"/>
          <w:footerReference w:type="default" r:id="rId8"/>
          <w:pgSz w:w="12240" w:h="15840" w:code="1"/>
          <w:pgMar w:top="1418" w:right="1418" w:bottom="1134" w:left="1418" w:header="720" w:footer="720" w:gutter="0"/>
          <w:cols w:space="708"/>
          <w:docGrid w:linePitch="360"/>
        </w:sectPr>
      </w:pPr>
    </w:p>
    <w:p w14:paraId="336EBB86" w14:textId="323A7662" w:rsidR="004F2F62" w:rsidRPr="00E5180A" w:rsidRDefault="004F2F62" w:rsidP="004F2F62">
      <w:pPr>
        <w:ind w:left="3969" w:hanging="3969"/>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249"/>
        <w:gridCol w:w="4101"/>
        <w:gridCol w:w="1137"/>
        <w:gridCol w:w="7903"/>
      </w:tblGrid>
      <w:tr w:rsidR="004F2F62" w:rsidRPr="00632B8C" w14:paraId="5FFF1C57" w14:textId="77777777" w:rsidTr="00632B8C">
        <w:trPr>
          <w:tblHeader/>
        </w:trPr>
        <w:tc>
          <w:tcPr>
            <w:tcW w:w="434" w:type="pct"/>
            <w:shd w:val="clear" w:color="auto" w:fill="EDEDED" w:themeFill="accent3" w:themeFillTint="33"/>
            <w:tcMar>
              <w:top w:w="28" w:type="dxa"/>
              <w:left w:w="28" w:type="dxa"/>
              <w:bottom w:w="28" w:type="dxa"/>
              <w:right w:w="28" w:type="dxa"/>
            </w:tcMar>
            <w:vAlign w:val="center"/>
          </w:tcPr>
          <w:p w14:paraId="3A1CBFEC" w14:textId="77777777" w:rsidR="004F2F62" w:rsidRPr="00632B8C" w:rsidRDefault="004F2F62" w:rsidP="00632B8C">
            <w:pPr>
              <w:jc w:val="center"/>
              <w:rPr>
                <w:b/>
                <w:lang w:val="en-US"/>
              </w:rPr>
            </w:pPr>
            <w:r w:rsidRPr="00632B8C">
              <w:rPr>
                <w:b/>
                <w:lang w:val="en-US"/>
              </w:rPr>
              <w:t>Period</w:t>
            </w:r>
          </w:p>
        </w:tc>
        <w:tc>
          <w:tcPr>
            <w:tcW w:w="1425" w:type="pct"/>
            <w:shd w:val="clear" w:color="auto" w:fill="EDEDED" w:themeFill="accent3" w:themeFillTint="33"/>
            <w:tcMar>
              <w:top w:w="28" w:type="dxa"/>
              <w:left w:w="28" w:type="dxa"/>
              <w:bottom w:w="28" w:type="dxa"/>
              <w:right w:w="28" w:type="dxa"/>
            </w:tcMar>
            <w:vAlign w:val="center"/>
          </w:tcPr>
          <w:p w14:paraId="7BFB9C12" w14:textId="77777777" w:rsidR="004F2F62" w:rsidRPr="00632B8C" w:rsidRDefault="004F2F62" w:rsidP="00632B8C">
            <w:pPr>
              <w:pStyle w:val="normaltableau"/>
              <w:tabs>
                <w:tab w:val="left" w:pos="661"/>
              </w:tabs>
              <w:spacing w:before="0" w:after="0"/>
              <w:jc w:val="center"/>
              <w:rPr>
                <w:rFonts w:ascii="Times New Roman" w:hAnsi="Times New Roman"/>
                <w:b/>
                <w:sz w:val="20"/>
                <w:lang w:val="en-US"/>
              </w:rPr>
            </w:pPr>
            <w:r w:rsidRPr="00632B8C">
              <w:rPr>
                <w:rFonts w:ascii="Times New Roman" w:hAnsi="Times New Roman"/>
                <w:b/>
                <w:sz w:val="20"/>
              </w:rPr>
              <w:t>Employing organization and your title/position. Contact information  for references</w:t>
            </w:r>
          </w:p>
        </w:tc>
        <w:tc>
          <w:tcPr>
            <w:tcW w:w="395" w:type="pct"/>
            <w:shd w:val="clear" w:color="auto" w:fill="EDEDED" w:themeFill="accent3" w:themeFillTint="33"/>
            <w:tcMar>
              <w:top w:w="28" w:type="dxa"/>
              <w:left w:w="28" w:type="dxa"/>
              <w:bottom w:w="28" w:type="dxa"/>
              <w:right w:w="28" w:type="dxa"/>
            </w:tcMar>
            <w:vAlign w:val="center"/>
          </w:tcPr>
          <w:p w14:paraId="7E9F487C" w14:textId="10922042" w:rsidR="004F2F62" w:rsidRPr="00632B8C" w:rsidRDefault="004F2F62" w:rsidP="00632B8C">
            <w:pPr>
              <w:jc w:val="center"/>
              <w:rPr>
                <w:b/>
              </w:rPr>
            </w:pPr>
            <w:r w:rsidRPr="00632B8C">
              <w:rPr>
                <w:b/>
              </w:rPr>
              <w:t>Country</w:t>
            </w:r>
          </w:p>
        </w:tc>
        <w:tc>
          <w:tcPr>
            <w:tcW w:w="2747" w:type="pct"/>
            <w:shd w:val="clear" w:color="auto" w:fill="EDEDED" w:themeFill="accent3" w:themeFillTint="33"/>
            <w:tcMar>
              <w:top w:w="28" w:type="dxa"/>
              <w:left w:w="28" w:type="dxa"/>
              <w:bottom w:w="28" w:type="dxa"/>
              <w:right w:w="28" w:type="dxa"/>
            </w:tcMar>
            <w:vAlign w:val="center"/>
          </w:tcPr>
          <w:p w14:paraId="3FACB741" w14:textId="77777777" w:rsidR="004F2F62" w:rsidRPr="00632B8C" w:rsidRDefault="004F2F62" w:rsidP="00632B8C">
            <w:pPr>
              <w:jc w:val="center"/>
              <w:rPr>
                <w:b/>
              </w:rPr>
            </w:pPr>
            <w:r w:rsidRPr="00632B8C">
              <w:rPr>
                <w:b/>
              </w:rPr>
              <w:t>Summary of activities performed relevant to the Assignment</w:t>
            </w:r>
          </w:p>
        </w:tc>
      </w:tr>
      <w:tr w:rsidR="004F2F62" w:rsidRPr="00632B8C" w14:paraId="1797F3D7" w14:textId="77777777" w:rsidTr="00632B8C">
        <w:trPr>
          <w:trHeight w:val="992"/>
        </w:trPr>
        <w:tc>
          <w:tcPr>
            <w:tcW w:w="434" w:type="pct"/>
            <w:tcMar>
              <w:top w:w="28" w:type="dxa"/>
              <w:left w:w="28" w:type="dxa"/>
              <w:bottom w:w="28" w:type="dxa"/>
              <w:right w:w="28" w:type="dxa"/>
            </w:tcMar>
          </w:tcPr>
          <w:p w14:paraId="58EF2CBE" w14:textId="77777777" w:rsidR="004F2F62" w:rsidRPr="00632B8C" w:rsidRDefault="004F2F62" w:rsidP="004F2F62">
            <w:pPr>
              <w:rPr>
                <w:lang w:val="en-US"/>
              </w:rPr>
            </w:pPr>
            <w:r w:rsidRPr="00632B8C">
              <w:rPr>
                <w:lang w:val="en-US"/>
              </w:rPr>
              <w:t>1. 05.2023-ongoing</w:t>
            </w:r>
          </w:p>
        </w:tc>
        <w:tc>
          <w:tcPr>
            <w:tcW w:w="1425" w:type="pct"/>
            <w:tcMar>
              <w:top w:w="28" w:type="dxa"/>
              <w:left w:w="28" w:type="dxa"/>
              <w:bottom w:w="28" w:type="dxa"/>
              <w:right w:w="28" w:type="dxa"/>
            </w:tcMar>
          </w:tcPr>
          <w:p w14:paraId="6A944784" w14:textId="335DB471" w:rsidR="004F2F62" w:rsidRPr="00632B8C" w:rsidRDefault="00180A3D" w:rsidP="004F2F62">
            <w:pPr>
              <w:rPr>
                <w:bCs/>
              </w:rPr>
            </w:pPr>
            <w:r w:rsidRPr="00632B8C">
              <w:rPr>
                <w:bCs/>
              </w:rPr>
              <w:t>G</w:t>
            </w:r>
            <w:r w:rsidR="004F2F62" w:rsidRPr="00632B8C">
              <w:rPr>
                <w:bCs/>
              </w:rPr>
              <w:t>OPA Infra / CCG as sub Consultant</w:t>
            </w:r>
          </w:p>
          <w:p w14:paraId="558892A1" w14:textId="77777777" w:rsidR="004F2F62" w:rsidRPr="00632B8C" w:rsidRDefault="004F2F62" w:rsidP="004F2F62">
            <w:pPr>
              <w:rPr>
                <w:bCs/>
              </w:rPr>
            </w:pPr>
          </w:p>
          <w:p w14:paraId="736E181B" w14:textId="77777777" w:rsidR="004F2F62" w:rsidRPr="00632B8C" w:rsidRDefault="004F2F62" w:rsidP="004F2F62">
            <w:pPr>
              <w:rPr>
                <w:iCs/>
                <w:u w:val="single"/>
                <w:lang w:val="en-US"/>
              </w:rPr>
            </w:pPr>
            <w:r w:rsidRPr="00632B8C">
              <w:rPr>
                <w:iCs/>
                <w:u w:val="single"/>
                <w:lang w:val="en-US"/>
              </w:rPr>
              <w:t>Position hold:</w:t>
            </w:r>
          </w:p>
          <w:p w14:paraId="619FBA0B" w14:textId="77777777" w:rsidR="004F2F62" w:rsidRPr="00632B8C" w:rsidRDefault="004F2F62" w:rsidP="004F2F62">
            <w:pPr>
              <w:rPr>
                <w:bCs/>
                <w:lang w:val="en-US"/>
              </w:rPr>
            </w:pPr>
            <w:r w:rsidRPr="00632B8C">
              <w:rPr>
                <w:bCs/>
                <w:lang w:val="en-US"/>
              </w:rPr>
              <w:t>Architect and project coordinator.</w:t>
            </w:r>
          </w:p>
          <w:p w14:paraId="47B12A1D" w14:textId="77777777" w:rsidR="004F2F62" w:rsidRPr="00632B8C" w:rsidRDefault="004F2F62" w:rsidP="004F2F62">
            <w:pPr>
              <w:rPr>
                <w:iCs/>
                <w:lang w:val="en-US"/>
              </w:rPr>
            </w:pPr>
          </w:p>
          <w:p w14:paraId="72A96682" w14:textId="77777777" w:rsidR="004F2F62" w:rsidRPr="00632B8C" w:rsidRDefault="004F2F62" w:rsidP="004F2F62">
            <w:pPr>
              <w:rPr>
                <w:iCs/>
                <w:lang w:val="en-US"/>
              </w:rPr>
            </w:pPr>
            <w:r w:rsidRPr="00632B8C">
              <w:rPr>
                <w:iCs/>
                <w:lang w:val="en-US"/>
              </w:rPr>
              <w:t>GOPA Consultants</w:t>
            </w:r>
          </w:p>
          <w:p w14:paraId="67CE9078" w14:textId="77777777" w:rsidR="004F2F62" w:rsidRPr="00632B8C" w:rsidRDefault="004F2F62" w:rsidP="004F2F62">
            <w:pPr>
              <w:rPr>
                <w:iCs/>
                <w:lang w:val="en-US"/>
              </w:rPr>
            </w:pPr>
            <w:r w:rsidRPr="00632B8C">
              <w:rPr>
                <w:iCs/>
                <w:lang w:val="en-US"/>
              </w:rPr>
              <w:t xml:space="preserve">Rainer </w:t>
            </w:r>
            <w:proofErr w:type="spellStart"/>
            <w:r w:rsidRPr="00632B8C">
              <w:rPr>
                <w:iCs/>
                <w:lang w:val="en-US"/>
              </w:rPr>
              <w:t>Richa</w:t>
            </w:r>
            <w:proofErr w:type="spellEnd"/>
          </w:p>
          <w:p w14:paraId="7A89468C" w14:textId="77777777" w:rsidR="004F2F62" w:rsidRPr="00632B8C" w:rsidRDefault="004F2F62" w:rsidP="004F2F62">
            <w:pPr>
              <w:rPr>
                <w:iCs/>
                <w:lang w:val="en-US"/>
              </w:rPr>
            </w:pPr>
            <w:r w:rsidRPr="00632B8C">
              <w:rPr>
                <w:iCs/>
                <w:lang w:val="en-US"/>
              </w:rPr>
              <w:t>Project Manager</w:t>
            </w:r>
          </w:p>
          <w:p w14:paraId="7F646BD5" w14:textId="77777777" w:rsidR="004F2F62" w:rsidRPr="00632B8C" w:rsidRDefault="004F2F62" w:rsidP="004F2F62">
            <w:pPr>
              <w:rPr>
                <w:iCs/>
                <w:lang w:val="en-US"/>
              </w:rPr>
            </w:pPr>
          </w:p>
          <w:p w14:paraId="4A89B7B3" w14:textId="77777777" w:rsidR="004F2F62" w:rsidRPr="00632B8C" w:rsidRDefault="004F2F62" w:rsidP="004F2F62">
            <w:pPr>
              <w:rPr>
                <w:iCs/>
                <w:u w:val="single"/>
                <w:lang w:val="en-US"/>
              </w:rPr>
            </w:pPr>
            <w:r w:rsidRPr="00632B8C">
              <w:rPr>
                <w:iCs/>
                <w:u w:val="single"/>
                <w:lang w:val="en-US"/>
              </w:rPr>
              <w:t>For reference:</w:t>
            </w:r>
          </w:p>
          <w:p w14:paraId="20592878" w14:textId="77777777" w:rsidR="004F2F62" w:rsidRPr="00632B8C" w:rsidRDefault="004F2F62" w:rsidP="004F2F62">
            <w:pPr>
              <w:rPr>
                <w:iCs/>
                <w:lang w:val="en-US"/>
              </w:rPr>
            </w:pPr>
          </w:p>
          <w:p w14:paraId="1772404A" w14:textId="77777777" w:rsidR="004F2F62" w:rsidRPr="00632B8C" w:rsidRDefault="004F2F62" w:rsidP="004F2F62">
            <w:pPr>
              <w:rPr>
                <w:iCs/>
                <w:lang w:val="en-US"/>
              </w:rPr>
            </w:pPr>
            <w:r w:rsidRPr="00632B8C">
              <w:rPr>
                <w:iCs/>
                <w:lang w:val="en-US"/>
              </w:rPr>
              <w:t xml:space="preserve">Rainer </w:t>
            </w:r>
            <w:proofErr w:type="spellStart"/>
            <w:r w:rsidRPr="00632B8C">
              <w:rPr>
                <w:iCs/>
                <w:lang w:val="en-US"/>
              </w:rPr>
              <w:t>Richa</w:t>
            </w:r>
            <w:proofErr w:type="spellEnd"/>
          </w:p>
          <w:p w14:paraId="15190F4F" w14:textId="77777777" w:rsidR="004F2F62" w:rsidRPr="00632B8C" w:rsidRDefault="004F2F62" w:rsidP="004F2F62">
            <w:pPr>
              <w:rPr>
                <w:iCs/>
                <w:lang w:val="en-US"/>
              </w:rPr>
            </w:pPr>
            <w:r w:rsidRPr="00632B8C">
              <w:rPr>
                <w:iCs/>
                <w:lang w:val="en-US"/>
              </w:rPr>
              <w:t>Project Manager</w:t>
            </w:r>
          </w:p>
          <w:p w14:paraId="57EEE7E4" w14:textId="6DA20B7F" w:rsidR="004F2F62" w:rsidRPr="00632B8C" w:rsidRDefault="009600B1" w:rsidP="004F2F62">
            <w:pPr>
              <w:rPr>
                <w:iCs/>
                <w:lang w:val="en-US"/>
              </w:rPr>
            </w:pPr>
            <w:hyperlink r:id="rId9" w:history="1">
              <w:r w:rsidR="004F2F62" w:rsidRPr="00632B8C">
                <w:rPr>
                  <w:rStyle w:val="Hyperlink"/>
                  <w:lang w:val="en-US"/>
                </w:rPr>
                <w:t>Rainer.Riha@gopa-infra.de</w:t>
              </w:r>
            </w:hyperlink>
          </w:p>
        </w:tc>
        <w:tc>
          <w:tcPr>
            <w:tcW w:w="395" w:type="pct"/>
            <w:tcMar>
              <w:top w:w="28" w:type="dxa"/>
              <w:left w:w="28" w:type="dxa"/>
              <w:bottom w:w="28" w:type="dxa"/>
              <w:right w:w="28" w:type="dxa"/>
            </w:tcMar>
          </w:tcPr>
          <w:p w14:paraId="0342FCDC" w14:textId="77777777" w:rsidR="004F2F62" w:rsidRPr="00632B8C" w:rsidRDefault="004F2F62" w:rsidP="00632B8C">
            <w:pPr>
              <w:jc w:val="center"/>
              <w:rPr>
                <w:lang w:val="en-US"/>
              </w:rPr>
            </w:pPr>
            <w:r w:rsidRPr="00632B8C">
              <w:rPr>
                <w:lang w:val="en-US"/>
              </w:rPr>
              <w:t>Georgia</w:t>
            </w:r>
          </w:p>
        </w:tc>
        <w:tc>
          <w:tcPr>
            <w:tcW w:w="2747" w:type="pct"/>
            <w:tcMar>
              <w:top w:w="28" w:type="dxa"/>
              <w:left w:w="28" w:type="dxa"/>
              <w:bottom w:w="28" w:type="dxa"/>
              <w:right w:w="28" w:type="dxa"/>
            </w:tcMar>
          </w:tcPr>
          <w:p w14:paraId="3BEB2E08" w14:textId="77777777" w:rsidR="004F2F62" w:rsidRPr="00632B8C" w:rsidRDefault="004F2F62" w:rsidP="008D3CE9">
            <w:pPr>
              <w:autoSpaceDE w:val="0"/>
              <w:autoSpaceDN w:val="0"/>
              <w:adjustRightInd w:val="0"/>
              <w:rPr>
                <w:b/>
                <w:bCs/>
                <w:lang w:val="en-US" w:eastAsia="en-US"/>
              </w:rPr>
            </w:pPr>
            <w:proofErr w:type="spellStart"/>
            <w:r w:rsidRPr="00632B8C">
              <w:rPr>
                <w:b/>
              </w:rPr>
              <w:t>KfW</w:t>
            </w:r>
            <w:proofErr w:type="spellEnd"/>
            <w:r w:rsidRPr="00632B8C">
              <w:rPr>
                <w:b/>
              </w:rPr>
              <w:t xml:space="preserve"> funded project: Sustainable Urban Mobility In Georgia, Tbilisi Integrated Traffic Management</w:t>
            </w:r>
            <w:r w:rsidRPr="00632B8C">
              <w:rPr>
                <w:b/>
                <w:bCs/>
                <w:lang w:val="en-US" w:eastAsia="en-US"/>
              </w:rPr>
              <w:t xml:space="preserve">. </w:t>
            </w:r>
          </w:p>
          <w:p w14:paraId="4851C5E5" w14:textId="77777777" w:rsidR="004F2F62" w:rsidRPr="00632B8C" w:rsidRDefault="004F2F62" w:rsidP="008D3CE9">
            <w:pPr>
              <w:autoSpaceDE w:val="0"/>
              <w:autoSpaceDN w:val="0"/>
              <w:adjustRightInd w:val="0"/>
              <w:rPr>
                <w:lang w:val="en-US" w:eastAsia="en-US"/>
              </w:rPr>
            </w:pPr>
            <w:r w:rsidRPr="00632B8C">
              <w:rPr>
                <w:bCs/>
                <w:lang w:val="en-US" w:eastAsia="en-US"/>
              </w:rPr>
              <w:t xml:space="preserve">The </w:t>
            </w:r>
            <w:r w:rsidRPr="00632B8C">
              <w:rPr>
                <w:lang w:val="en-US" w:eastAsia="en-US"/>
              </w:rPr>
              <w:t>objective is to sustainably remodel the traffic demand and transport infrastructure utilization in the City of Tbilisi in order to reduce traffic-induced air pollution and greenhouse gas (GHG) emissions.</w:t>
            </w:r>
          </w:p>
          <w:p w14:paraId="0421BCA2" w14:textId="64793306" w:rsidR="004F2F62" w:rsidRPr="00632B8C" w:rsidRDefault="008D3CE9" w:rsidP="008D3CE9">
            <w:pPr>
              <w:spacing w:line="259" w:lineRule="auto"/>
              <w:rPr>
                <w:bCs/>
                <w:u w:val="single"/>
                <w:lang w:val="en-US" w:eastAsia="en-US"/>
              </w:rPr>
            </w:pPr>
            <w:r w:rsidRPr="00632B8C">
              <w:rPr>
                <w:bCs/>
                <w:u w:val="single"/>
                <w:lang w:val="en-US" w:eastAsia="en-US"/>
              </w:rPr>
              <w:t>T</w:t>
            </w:r>
            <w:r w:rsidR="004F2F62" w:rsidRPr="00632B8C">
              <w:rPr>
                <w:bCs/>
                <w:u w:val="single"/>
                <w:lang w:val="en-US" w:eastAsia="en-US"/>
              </w:rPr>
              <w:t>asks</w:t>
            </w:r>
            <w:r w:rsidRPr="00632B8C">
              <w:rPr>
                <w:bCs/>
                <w:u w:val="single"/>
                <w:lang w:val="en-US" w:eastAsia="en-US"/>
              </w:rPr>
              <w:t xml:space="preserve"> performed</w:t>
            </w:r>
            <w:r w:rsidR="004F2F62" w:rsidRPr="00632B8C">
              <w:rPr>
                <w:bCs/>
                <w:u w:val="single"/>
                <w:lang w:val="en-US" w:eastAsia="en-US"/>
              </w:rPr>
              <w:t>:</w:t>
            </w:r>
          </w:p>
          <w:p w14:paraId="1D4E4F8C" w14:textId="77777777" w:rsidR="004F2F62" w:rsidRPr="00632B8C" w:rsidRDefault="004F2F62" w:rsidP="008D3CE9">
            <w:pPr>
              <w:spacing w:after="120"/>
              <w:rPr>
                <w:b/>
                <w:bCs/>
                <w:lang w:val="en-US"/>
              </w:rPr>
            </w:pPr>
            <w:r w:rsidRPr="00632B8C">
              <w:t xml:space="preserve">Caucasus Consulting Group (CCG) LLC provides an </w:t>
            </w:r>
            <w:r w:rsidRPr="00632B8C">
              <w:rPr>
                <w:lang w:val="en-US"/>
              </w:rPr>
              <w:t>Environmental, Social, Health and Safety (ESHS) Expert for all environmental and social screening and assessment tasks under the study, including, c</w:t>
            </w:r>
            <w:r w:rsidRPr="00632B8C">
              <w:rPr>
                <w:bCs/>
                <w:lang w:val="en-US"/>
              </w:rPr>
              <w:t>ost-benefit analysis (CBA) according to PIM (optional activity, if required)</w:t>
            </w:r>
          </w:p>
          <w:p w14:paraId="604E6647" w14:textId="77777777" w:rsidR="004F2F62" w:rsidRPr="00632B8C" w:rsidRDefault="004F2F62" w:rsidP="008D3CE9">
            <w:pPr>
              <w:pStyle w:val="ListParagraph"/>
              <w:widowControl w:val="0"/>
              <w:numPr>
                <w:ilvl w:val="0"/>
                <w:numId w:val="17"/>
              </w:numPr>
              <w:ind w:left="179" w:hanging="179"/>
            </w:pPr>
            <w:r w:rsidRPr="00632B8C">
              <w:t>Preparation of conceptual and detailed design within international</w:t>
            </w:r>
            <w:r w:rsidRPr="00632B8C">
              <w:rPr>
                <w:lang w:val="en-US"/>
              </w:rPr>
              <w:t>/national</w:t>
            </w:r>
            <w:r w:rsidRPr="00632B8C">
              <w:t xml:space="preserve"> expert team</w:t>
            </w:r>
            <w:r w:rsidRPr="00632B8C">
              <w:rPr>
                <w:lang w:val="ka-GE"/>
              </w:rPr>
              <w:t>;</w:t>
            </w:r>
          </w:p>
          <w:p w14:paraId="3AB6A961" w14:textId="77777777" w:rsidR="004F2F62" w:rsidRPr="00632B8C" w:rsidRDefault="004F2F62" w:rsidP="008D3CE9">
            <w:pPr>
              <w:pStyle w:val="ListParagraph"/>
              <w:widowControl w:val="0"/>
              <w:numPr>
                <w:ilvl w:val="0"/>
                <w:numId w:val="17"/>
              </w:numPr>
              <w:ind w:left="179" w:hanging="179"/>
            </w:pPr>
            <w:r w:rsidRPr="00632B8C">
              <w:rPr>
                <w:bCs/>
                <w:lang w:val="en-US"/>
              </w:rPr>
              <w:t>Mobilization and initial review of existing studies and planned measures;</w:t>
            </w:r>
          </w:p>
          <w:p w14:paraId="0C8CC42F" w14:textId="77777777" w:rsidR="004F2F62" w:rsidRPr="00632B8C" w:rsidRDefault="004F2F62" w:rsidP="008D3CE9">
            <w:pPr>
              <w:pStyle w:val="ListParagraph"/>
              <w:widowControl w:val="0"/>
              <w:numPr>
                <w:ilvl w:val="0"/>
                <w:numId w:val="17"/>
              </w:numPr>
              <w:ind w:left="179" w:hanging="179"/>
            </w:pPr>
            <w:r w:rsidRPr="00632B8C">
              <w:rPr>
                <w:bCs/>
                <w:lang w:val="en-US"/>
              </w:rPr>
              <w:t>Conceptual-level planning and design of components;</w:t>
            </w:r>
          </w:p>
          <w:p w14:paraId="0F4EFFAA" w14:textId="77777777" w:rsidR="004F2F62" w:rsidRPr="00632B8C" w:rsidRDefault="004F2F62" w:rsidP="008D3CE9">
            <w:pPr>
              <w:pStyle w:val="ListParagraph"/>
              <w:widowControl w:val="0"/>
              <w:numPr>
                <w:ilvl w:val="0"/>
                <w:numId w:val="17"/>
              </w:numPr>
              <w:ind w:left="179" w:hanging="179"/>
            </w:pPr>
            <w:r w:rsidRPr="00632B8C">
              <w:rPr>
                <w:bCs/>
                <w:lang w:val="en-US"/>
              </w:rPr>
              <w:t>Additional feasibility analysis of measures;</w:t>
            </w:r>
          </w:p>
          <w:p w14:paraId="64B2E643" w14:textId="77777777" w:rsidR="004F2F62" w:rsidRPr="00632B8C" w:rsidRDefault="004F2F62" w:rsidP="008D3CE9">
            <w:pPr>
              <w:pStyle w:val="ListParagraph"/>
              <w:widowControl w:val="0"/>
              <w:numPr>
                <w:ilvl w:val="0"/>
                <w:numId w:val="17"/>
              </w:numPr>
              <w:ind w:left="179" w:hanging="179"/>
            </w:pPr>
            <w:r w:rsidRPr="00632B8C">
              <w:rPr>
                <w:bCs/>
                <w:lang w:val="en-US"/>
              </w:rPr>
              <w:t>Identification of accompanying measures;</w:t>
            </w:r>
          </w:p>
          <w:p w14:paraId="3E387973" w14:textId="77777777" w:rsidR="004F2F62" w:rsidRPr="00632B8C" w:rsidRDefault="004F2F62" w:rsidP="008D3CE9">
            <w:pPr>
              <w:pStyle w:val="ListParagraph"/>
              <w:widowControl w:val="0"/>
              <w:numPr>
                <w:ilvl w:val="0"/>
                <w:numId w:val="17"/>
              </w:numPr>
              <w:ind w:left="179" w:hanging="179"/>
            </w:pPr>
            <w:r w:rsidRPr="00632B8C">
              <w:rPr>
                <w:bCs/>
                <w:lang w:val="en-US"/>
              </w:rPr>
              <w:t>Project Investment Management Report (PIM) (optional activity, if required).</w:t>
            </w:r>
          </w:p>
        </w:tc>
      </w:tr>
      <w:tr w:rsidR="004F2F62" w:rsidRPr="00632B8C" w14:paraId="0D067000" w14:textId="77777777" w:rsidTr="00632B8C">
        <w:trPr>
          <w:trHeight w:val="992"/>
        </w:trPr>
        <w:tc>
          <w:tcPr>
            <w:tcW w:w="434" w:type="pct"/>
            <w:tcMar>
              <w:top w:w="28" w:type="dxa"/>
              <w:left w:w="28" w:type="dxa"/>
              <w:bottom w:w="28" w:type="dxa"/>
              <w:right w:w="28" w:type="dxa"/>
            </w:tcMar>
          </w:tcPr>
          <w:p w14:paraId="3B724863" w14:textId="77777777" w:rsidR="004F2F62" w:rsidRPr="00632B8C" w:rsidRDefault="004F2F62" w:rsidP="004F2F62">
            <w:pPr>
              <w:rPr>
                <w:lang w:val="en-US"/>
              </w:rPr>
            </w:pPr>
            <w:r w:rsidRPr="00632B8C">
              <w:rPr>
                <w:lang w:val="en-US"/>
              </w:rPr>
              <w:t>2. 05.2023-ongoing</w:t>
            </w:r>
          </w:p>
        </w:tc>
        <w:tc>
          <w:tcPr>
            <w:tcW w:w="1425" w:type="pct"/>
            <w:tcMar>
              <w:top w:w="28" w:type="dxa"/>
              <w:left w:w="28" w:type="dxa"/>
              <w:bottom w:w="28" w:type="dxa"/>
              <w:right w:w="28" w:type="dxa"/>
            </w:tcMar>
          </w:tcPr>
          <w:p w14:paraId="2A4FCA2B" w14:textId="2CFC3176" w:rsidR="004F2F62" w:rsidRPr="00632B8C" w:rsidRDefault="00180A3D" w:rsidP="004F2F62">
            <w:pPr>
              <w:rPr>
                <w:bCs/>
              </w:rPr>
            </w:pPr>
            <w:r w:rsidRPr="00632B8C">
              <w:rPr>
                <w:bCs/>
              </w:rPr>
              <w:t>G</w:t>
            </w:r>
            <w:r w:rsidR="004F2F62" w:rsidRPr="00632B8C">
              <w:rPr>
                <w:bCs/>
              </w:rPr>
              <w:t>OPA Infra / GHOPA Infra / CCG as sub Consultant</w:t>
            </w:r>
          </w:p>
          <w:p w14:paraId="237ACB84" w14:textId="77777777" w:rsidR="004F2F62" w:rsidRPr="00632B8C" w:rsidRDefault="004F2F62" w:rsidP="004F2F62">
            <w:pPr>
              <w:rPr>
                <w:bCs/>
              </w:rPr>
            </w:pPr>
          </w:p>
          <w:p w14:paraId="38DE5DB9" w14:textId="77777777" w:rsidR="004F2F62" w:rsidRPr="00632B8C" w:rsidRDefault="004F2F62" w:rsidP="004F2F62">
            <w:pPr>
              <w:rPr>
                <w:iCs/>
                <w:u w:val="single"/>
                <w:lang w:val="en-US"/>
              </w:rPr>
            </w:pPr>
            <w:r w:rsidRPr="00632B8C">
              <w:rPr>
                <w:iCs/>
                <w:u w:val="single"/>
                <w:lang w:val="en-US"/>
              </w:rPr>
              <w:t>Position hold:</w:t>
            </w:r>
          </w:p>
          <w:p w14:paraId="45BE42B8" w14:textId="77777777" w:rsidR="004F2F62" w:rsidRPr="00632B8C" w:rsidRDefault="004F2F62" w:rsidP="004F2F62">
            <w:pPr>
              <w:rPr>
                <w:iCs/>
                <w:lang w:val="en-US"/>
              </w:rPr>
            </w:pPr>
            <w:r w:rsidRPr="00632B8C">
              <w:rPr>
                <w:bCs/>
                <w:lang w:val="en-US"/>
              </w:rPr>
              <w:t>Architect and project coordinator.</w:t>
            </w:r>
          </w:p>
          <w:p w14:paraId="2F1275BF" w14:textId="77777777" w:rsidR="004F2F62" w:rsidRPr="00632B8C" w:rsidRDefault="004F2F62" w:rsidP="004F2F62">
            <w:pPr>
              <w:rPr>
                <w:iCs/>
                <w:lang w:val="en-US"/>
              </w:rPr>
            </w:pPr>
            <w:r w:rsidRPr="00632B8C">
              <w:rPr>
                <w:iCs/>
                <w:lang w:val="en-US"/>
              </w:rPr>
              <w:t>GOPA Consultants</w:t>
            </w:r>
          </w:p>
          <w:p w14:paraId="723BDF40" w14:textId="77777777" w:rsidR="004F2F62" w:rsidRPr="00632B8C" w:rsidRDefault="004F2F62" w:rsidP="004F2F62">
            <w:pPr>
              <w:rPr>
                <w:iCs/>
                <w:lang w:val="en-US"/>
              </w:rPr>
            </w:pPr>
            <w:r w:rsidRPr="00632B8C">
              <w:rPr>
                <w:iCs/>
                <w:lang w:val="en-US"/>
              </w:rPr>
              <w:t xml:space="preserve">Rainer </w:t>
            </w:r>
            <w:proofErr w:type="spellStart"/>
            <w:r w:rsidRPr="00632B8C">
              <w:rPr>
                <w:iCs/>
                <w:lang w:val="en-US"/>
              </w:rPr>
              <w:t>Richa</w:t>
            </w:r>
            <w:proofErr w:type="spellEnd"/>
          </w:p>
          <w:p w14:paraId="7DF0834C" w14:textId="77777777" w:rsidR="004F2F62" w:rsidRPr="00632B8C" w:rsidRDefault="004F2F62" w:rsidP="004F2F62">
            <w:pPr>
              <w:rPr>
                <w:iCs/>
                <w:lang w:val="en-US"/>
              </w:rPr>
            </w:pPr>
            <w:r w:rsidRPr="00632B8C">
              <w:rPr>
                <w:iCs/>
                <w:lang w:val="en-US"/>
              </w:rPr>
              <w:t>Project Manager</w:t>
            </w:r>
          </w:p>
          <w:p w14:paraId="0EE9EDED" w14:textId="77777777" w:rsidR="004F2F62" w:rsidRPr="00632B8C" w:rsidRDefault="004F2F62" w:rsidP="004F2F62">
            <w:pPr>
              <w:rPr>
                <w:iCs/>
                <w:lang w:val="en-US"/>
              </w:rPr>
            </w:pPr>
          </w:p>
          <w:p w14:paraId="3F59658E" w14:textId="77777777" w:rsidR="004F2F62" w:rsidRPr="00632B8C" w:rsidRDefault="004F2F62" w:rsidP="004F2F62">
            <w:pPr>
              <w:rPr>
                <w:iCs/>
                <w:u w:val="single"/>
                <w:lang w:val="en-US"/>
              </w:rPr>
            </w:pPr>
            <w:r w:rsidRPr="00632B8C">
              <w:rPr>
                <w:iCs/>
                <w:u w:val="single"/>
                <w:lang w:val="en-US"/>
              </w:rPr>
              <w:t>For reference:</w:t>
            </w:r>
          </w:p>
          <w:p w14:paraId="6399C4DC" w14:textId="77777777" w:rsidR="004F2F62" w:rsidRPr="00632B8C" w:rsidRDefault="004F2F62" w:rsidP="004F2F62">
            <w:pPr>
              <w:rPr>
                <w:iCs/>
                <w:lang w:val="en-US"/>
              </w:rPr>
            </w:pPr>
          </w:p>
          <w:p w14:paraId="1D2228AE" w14:textId="77777777" w:rsidR="004F2F62" w:rsidRPr="00632B8C" w:rsidRDefault="004F2F62" w:rsidP="004F2F62">
            <w:pPr>
              <w:rPr>
                <w:iCs/>
                <w:lang w:val="en-US"/>
              </w:rPr>
            </w:pPr>
            <w:r w:rsidRPr="00632B8C">
              <w:rPr>
                <w:iCs/>
                <w:lang w:val="en-US"/>
              </w:rPr>
              <w:t xml:space="preserve">Rainer </w:t>
            </w:r>
            <w:proofErr w:type="spellStart"/>
            <w:r w:rsidRPr="00632B8C">
              <w:rPr>
                <w:iCs/>
                <w:lang w:val="en-US"/>
              </w:rPr>
              <w:t>Richa</w:t>
            </w:r>
            <w:proofErr w:type="spellEnd"/>
          </w:p>
          <w:p w14:paraId="427F5F3F" w14:textId="77777777" w:rsidR="004F2F62" w:rsidRPr="00632B8C" w:rsidRDefault="004F2F62" w:rsidP="004F2F62">
            <w:pPr>
              <w:rPr>
                <w:iCs/>
                <w:lang w:val="en-US"/>
              </w:rPr>
            </w:pPr>
            <w:r w:rsidRPr="00632B8C">
              <w:rPr>
                <w:iCs/>
                <w:lang w:val="en-US"/>
              </w:rPr>
              <w:t>Project Manager</w:t>
            </w:r>
          </w:p>
          <w:p w14:paraId="60FAAEE5" w14:textId="3066AA5A" w:rsidR="004F2F62" w:rsidRPr="00632B8C" w:rsidRDefault="009600B1" w:rsidP="004F2F62">
            <w:pPr>
              <w:rPr>
                <w:iCs/>
                <w:lang w:val="en-US"/>
              </w:rPr>
            </w:pPr>
            <w:hyperlink r:id="rId10" w:history="1">
              <w:r w:rsidR="004F2F62" w:rsidRPr="00632B8C">
                <w:rPr>
                  <w:rStyle w:val="Hyperlink"/>
                  <w:lang w:val="en-US"/>
                </w:rPr>
                <w:t>Rainer.Riha@gopa-infra.de</w:t>
              </w:r>
            </w:hyperlink>
          </w:p>
        </w:tc>
        <w:tc>
          <w:tcPr>
            <w:tcW w:w="395" w:type="pct"/>
            <w:tcMar>
              <w:top w:w="28" w:type="dxa"/>
              <w:left w:w="28" w:type="dxa"/>
              <w:bottom w:w="28" w:type="dxa"/>
              <w:right w:w="28" w:type="dxa"/>
            </w:tcMar>
          </w:tcPr>
          <w:p w14:paraId="0C1481DA" w14:textId="6C04D5FC" w:rsidR="004F2F62"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09C648F0" w14:textId="77777777" w:rsidR="004F2F62" w:rsidRPr="00632B8C" w:rsidRDefault="004F2F62" w:rsidP="008D3CE9">
            <w:pPr>
              <w:autoSpaceDE w:val="0"/>
              <w:autoSpaceDN w:val="0"/>
              <w:adjustRightInd w:val="0"/>
              <w:rPr>
                <w:lang w:val="en-US" w:eastAsia="en-US"/>
              </w:rPr>
            </w:pPr>
            <w:proofErr w:type="spellStart"/>
            <w:r w:rsidRPr="00632B8C">
              <w:rPr>
                <w:b/>
              </w:rPr>
              <w:t>KfW</w:t>
            </w:r>
            <w:proofErr w:type="spellEnd"/>
            <w:r w:rsidRPr="00632B8C">
              <w:rPr>
                <w:b/>
              </w:rPr>
              <w:t xml:space="preserve"> funded project: </w:t>
            </w:r>
            <w:r w:rsidRPr="00632B8C">
              <w:rPr>
                <w:b/>
                <w:bCs/>
                <w:lang w:val="en-US" w:eastAsia="en-US"/>
              </w:rPr>
              <w:t xml:space="preserve">COMMUNAL INFRASTRUCTURE FOR ENVIRONMENTAL AND TOURISM IMPROVEMENT in </w:t>
            </w:r>
            <w:proofErr w:type="spellStart"/>
            <w:r w:rsidRPr="00632B8C">
              <w:rPr>
                <w:b/>
                <w:bCs/>
                <w:lang w:val="en-US" w:eastAsia="en-US"/>
              </w:rPr>
              <w:t>Kazbegi</w:t>
            </w:r>
            <w:proofErr w:type="spellEnd"/>
            <w:r w:rsidRPr="00632B8C">
              <w:rPr>
                <w:b/>
                <w:bCs/>
                <w:lang w:val="en-US" w:eastAsia="en-US"/>
              </w:rPr>
              <w:t xml:space="preserve"> Municipality. </w:t>
            </w:r>
            <w:r w:rsidRPr="00632B8C">
              <w:rPr>
                <w:lang w:val="en-US" w:eastAsia="en-US"/>
              </w:rPr>
              <w:t>The purpose of the Project is to enhance environmental protection and water resource conservation that will have positive effects on the socio-economic and health situation of the population and foster poverty reduction.</w:t>
            </w:r>
          </w:p>
          <w:p w14:paraId="16E8D045" w14:textId="28EFC6F0" w:rsidR="004F2F62" w:rsidRPr="00632B8C" w:rsidRDefault="008D3CE9" w:rsidP="008D3CE9">
            <w:pPr>
              <w:spacing w:line="259" w:lineRule="auto"/>
              <w:rPr>
                <w:bCs/>
                <w:u w:val="single"/>
                <w:lang w:val="en-US" w:eastAsia="en-US"/>
              </w:rPr>
            </w:pPr>
            <w:r w:rsidRPr="00632B8C">
              <w:rPr>
                <w:bCs/>
                <w:u w:val="single"/>
                <w:lang w:val="en-US" w:eastAsia="en-US"/>
              </w:rPr>
              <w:t>T</w:t>
            </w:r>
            <w:r w:rsidR="004F2F62" w:rsidRPr="00632B8C">
              <w:rPr>
                <w:bCs/>
                <w:u w:val="single"/>
                <w:lang w:val="en-US" w:eastAsia="en-US"/>
              </w:rPr>
              <w:t>asks</w:t>
            </w:r>
            <w:r w:rsidRPr="00632B8C">
              <w:rPr>
                <w:bCs/>
                <w:u w:val="single"/>
                <w:lang w:val="en-US" w:eastAsia="en-US"/>
              </w:rPr>
              <w:t xml:space="preserve"> performed</w:t>
            </w:r>
            <w:r w:rsidR="004F2F62" w:rsidRPr="00632B8C">
              <w:rPr>
                <w:bCs/>
                <w:u w:val="single"/>
                <w:lang w:val="en-US" w:eastAsia="en-US"/>
              </w:rPr>
              <w:t>:</w:t>
            </w:r>
          </w:p>
          <w:p w14:paraId="7C8A9991" w14:textId="77777777" w:rsidR="004F2F62" w:rsidRPr="00632B8C" w:rsidRDefault="004F2F62" w:rsidP="008D3CE9">
            <w:pPr>
              <w:pStyle w:val="ListParagraph"/>
              <w:widowControl w:val="0"/>
              <w:numPr>
                <w:ilvl w:val="0"/>
                <w:numId w:val="17"/>
              </w:numPr>
              <w:ind w:left="305" w:hanging="270"/>
            </w:pPr>
            <w:r w:rsidRPr="00632B8C">
              <w:t xml:space="preserve">Provision of local backstopping services in terms of administrative, technical and logistical support. Support the mobilization works to set up and operate the project office in Tbilisi; </w:t>
            </w:r>
          </w:p>
          <w:p w14:paraId="6C3239D9" w14:textId="77777777" w:rsidR="004F2F62" w:rsidRPr="00632B8C" w:rsidRDefault="004F2F62" w:rsidP="008D3CE9">
            <w:pPr>
              <w:pStyle w:val="ListParagraph"/>
              <w:widowControl w:val="0"/>
              <w:numPr>
                <w:ilvl w:val="0"/>
                <w:numId w:val="17"/>
              </w:numPr>
              <w:ind w:left="305" w:hanging="270"/>
            </w:pPr>
            <w:r w:rsidRPr="00632B8C">
              <w:t>Support the team leader in the liaison and coordination with UWSCG and the different stakeholders;</w:t>
            </w:r>
          </w:p>
          <w:p w14:paraId="5DE22281" w14:textId="77777777" w:rsidR="004F2F62" w:rsidRPr="00632B8C" w:rsidRDefault="004F2F62" w:rsidP="008D3CE9">
            <w:pPr>
              <w:pStyle w:val="ListParagraph"/>
              <w:widowControl w:val="0"/>
              <w:numPr>
                <w:ilvl w:val="0"/>
                <w:numId w:val="17"/>
              </w:numPr>
              <w:ind w:left="305" w:hanging="270"/>
            </w:pPr>
            <w:r w:rsidRPr="00632B8C">
              <w:t>Facilitate the communications between the firm’s experts and the different stakeholders; </w:t>
            </w:r>
          </w:p>
          <w:p w14:paraId="4752A5A0" w14:textId="77777777" w:rsidR="004F2F62" w:rsidRPr="00632B8C" w:rsidRDefault="004F2F62" w:rsidP="008D3CE9">
            <w:pPr>
              <w:pStyle w:val="ListParagraph"/>
              <w:widowControl w:val="0"/>
              <w:numPr>
                <w:ilvl w:val="0"/>
                <w:numId w:val="17"/>
              </w:numPr>
              <w:ind w:left="305" w:hanging="270"/>
            </w:pPr>
            <w:r w:rsidRPr="00632B8C">
              <w:t xml:space="preserve">Support the Team Leader to facilitate the collaboration with the national experts and sub-contractors; </w:t>
            </w:r>
          </w:p>
          <w:p w14:paraId="48A8C124" w14:textId="77777777" w:rsidR="004F2F62" w:rsidRPr="00632B8C" w:rsidRDefault="004F2F62" w:rsidP="008D3CE9">
            <w:pPr>
              <w:pStyle w:val="ListParagraph"/>
              <w:widowControl w:val="0"/>
              <w:numPr>
                <w:ilvl w:val="0"/>
                <w:numId w:val="17"/>
              </w:numPr>
              <w:ind w:left="305" w:hanging="270"/>
            </w:pPr>
            <w:r w:rsidRPr="00632B8C">
              <w:t>Quality assurance of project reports and deliverables prepared by experts provided.</w:t>
            </w:r>
          </w:p>
        </w:tc>
      </w:tr>
      <w:tr w:rsidR="004F2F62" w:rsidRPr="00632B8C" w14:paraId="7CF44981" w14:textId="77777777" w:rsidTr="00632B8C">
        <w:trPr>
          <w:trHeight w:val="992"/>
        </w:trPr>
        <w:tc>
          <w:tcPr>
            <w:tcW w:w="434" w:type="pct"/>
            <w:tcMar>
              <w:top w:w="28" w:type="dxa"/>
              <w:left w:w="28" w:type="dxa"/>
              <w:bottom w:w="28" w:type="dxa"/>
              <w:right w:w="28" w:type="dxa"/>
            </w:tcMar>
          </w:tcPr>
          <w:p w14:paraId="4B037562" w14:textId="77777777" w:rsidR="004F2F62" w:rsidRPr="00632B8C" w:rsidRDefault="004F2F62" w:rsidP="004F2F62">
            <w:pPr>
              <w:rPr>
                <w:lang w:val="ka-GE"/>
              </w:rPr>
            </w:pPr>
            <w:r w:rsidRPr="00632B8C">
              <w:rPr>
                <w:lang w:val="en-US"/>
              </w:rPr>
              <w:t>3</w:t>
            </w:r>
            <w:r w:rsidRPr="00632B8C">
              <w:rPr>
                <w:lang w:val="ka-GE"/>
              </w:rPr>
              <w:t>.</w:t>
            </w:r>
          </w:p>
          <w:p w14:paraId="5EBB1215" w14:textId="77777777" w:rsidR="004F2F62" w:rsidRPr="00632B8C" w:rsidRDefault="004F2F62" w:rsidP="004F2F62">
            <w:pPr>
              <w:rPr>
                <w:lang w:val="ka-GE"/>
              </w:rPr>
            </w:pPr>
            <w:r w:rsidRPr="00632B8C">
              <w:rPr>
                <w:lang w:val="en-US"/>
              </w:rPr>
              <w:t>01.2022-onging</w:t>
            </w:r>
          </w:p>
        </w:tc>
        <w:tc>
          <w:tcPr>
            <w:tcW w:w="1425" w:type="pct"/>
            <w:tcMar>
              <w:top w:w="28" w:type="dxa"/>
              <w:left w:w="28" w:type="dxa"/>
              <w:bottom w:w="28" w:type="dxa"/>
              <w:right w:w="28" w:type="dxa"/>
            </w:tcMar>
          </w:tcPr>
          <w:p w14:paraId="49B19588" w14:textId="77777777" w:rsidR="004F2F62" w:rsidRPr="00632B8C" w:rsidRDefault="004F2F62" w:rsidP="004F2F62">
            <w:pPr>
              <w:pStyle w:val="Default"/>
              <w:rPr>
                <w:bCs/>
                <w:color w:val="auto"/>
                <w:sz w:val="20"/>
                <w:szCs w:val="20"/>
                <w:shd w:val="clear" w:color="auto" w:fill="FFFFFF"/>
              </w:rPr>
            </w:pPr>
            <w:r w:rsidRPr="00632B8C">
              <w:rPr>
                <w:bCs/>
                <w:color w:val="auto"/>
                <w:sz w:val="20"/>
                <w:szCs w:val="20"/>
                <w:shd w:val="clear" w:color="auto" w:fill="FFFFFF"/>
              </w:rPr>
              <w:t xml:space="preserve">Technical Cooperation Coordination Office of the Austrian Development Agency at the Austrian Embassy. </w:t>
            </w:r>
          </w:p>
          <w:p w14:paraId="3CC25D72" w14:textId="77777777" w:rsidR="004F2F62" w:rsidRPr="00632B8C" w:rsidRDefault="004F2F62" w:rsidP="004F2F62">
            <w:pPr>
              <w:rPr>
                <w:iCs/>
                <w:lang w:val="en-US"/>
              </w:rPr>
            </w:pPr>
          </w:p>
          <w:p w14:paraId="0787AC7E" w14:textId="77777777" w:rsidR="004F2F62" w:rsidRPr="00632B8C" w:rsidRDefault="004F2F62" w:rsidP="004F2F62">
            <w:pPr>
              <w:rPr>
                <w:iCs/>
                <w:u w:val="single"/>
                <w:lang w:val="en-US"/>
              </w:rPr>
            </w:pPr>
            <w:r w:rsidRPr="00632B8C">
              <w:rPr>
                <w:iCs/>
                <w:u w:val="single"/>
                <w:lang w:val="en-US"/>
              </w:rPr>
              <w:t>Position hold:</w:t>
            </w:r>
          </w:p>
          <w:p w14:paraId="7AF11B96" w14:textId="77777777" w:rsidR="004F2F62" w:rsidRPr="00632B8C" w:rsidRDefault="004F2F62" w:rsidP="004F2F62">
            <w:pPr>
              <w:rPr>
                <w:iCs/>
                <w:lang w:val="en-US"/>
              </w:rPr>
            </w:pPr>
            <w:r w:rsidRPr="00632B8C">
              <w:rPr>
                <w:bCs/>
                <w:lang w:val="en-US"/>
              </w:rPr>
              <w:t>Architect and civil engineering consultant.</w:t>
            </w:r>
          </w:p>
          <w:p w14:paraId="678C6D09" w14:textId="77777777" w:rsidR="004F2F62" w:rsidRPr="00632B8C" w:rsidRDefault="004F2F62" w:rsidP="004F2F62">
            <w:pPr>
              <w:rPr>
                <w:iCs/>
                <w:lang w:val="en-US"/>
              </w:rPr>
            </w:pPr>
          </w:p>
          <w:p w14:paraId="113FCDD6" w14:textId="77777777" w:rsidR="004F2F62" w:rsidRPr="00632B8C" w:rsidRDefault="004F2F62" w:rsidP="004F2F62">
            <w:pPr>
              <w:rPr>
                <w:iCs/>
                <w:u w:val="single"/>
                <w:lang w:val="en-US"/>
              </w:rPr>
            </w:pPr>
            <w:r w:rsidRPr="00632B8C">
              <w:rPr>
                <w:iCs/>
                <w:u w:val="single"/>
                <w:lang w:val="en-US"/>
              </w:rPr>
              <w:t>For reference:</w:t>
            </w:r>
          </w:p>
          <w:p w14:paraId="57C83CDE" w14:textId="77777777" w:rsidR="004F2F62" w:rsidRPr="00632B8C" w:rsidRDefault="004F2F62" w:rsidP="004F2F62">
            <w:pPr>
              <w:rPr>
                <w:rStyle w:val="Strong"/>
                <w:b w:val="0"/>
              </w:rPr>
            </w:pPr>
          </w:p>
          <w:p w14:paraId="37D3FE58" w14:textId="77777777" w:rsidR="004F2F62" w:rsidRPr="00632B8C" w:rsidRDefault="004F2F62" w:rsidP="004F2F62">
            <w:pPr>
              <w:rPr>
                <w:rStyle w:val="Strong"/>
                <w:b w:val="0"/>
              </w:rPr>
            </w:pPr>
            <w:r w:rsidRPr="00632B8C">
              <w:rPr>
                <w:rStyle w:val="Strong"/>
              </w:rPr>
              <w:t>Vano Vashakmadze</w:t>
            </w:r>
          </w:p>
          <w:p w14:paraId="5AD14CCF" w14:textId="72F26A01" w:rsidR="004F2F62" w:rsidRPr="00632B8C" w:rsidRDefault="004F2F62" w:rsidP="004F2F62">
            <w:pPr>
              <w:rPr>
                <w:rStyle w:val="Strong"/>
                <w:b w:val="0"/>
              </w:rPr>
            </w:pPr>
            <w:r w:rsidRPr="00632B8C">
              <w:rPr>
                <w:rStyle w:val="Strong"/>
              </w:rPr>
              <w:t xml:space="preserve">Team </w:t>
            </w:r>
            <w:r w:rsidR="00632B8C">
              <w:rPr>
                <w:rStyle w:val="Strong"/>
              </w:rPr>
              <w:t>Leader</w:t>
            </w:r>
          </w:p>
          <w:p w14:paraId="2A7C8F0C" w14:textId="77777777" w:rsidR="004F2F62" w:rsidRPr="00632B8C" w:rsidRDefault="004F2F62" w:rsidP="004F2F62">
            <w:pPr>
              <w:rPr>
                <w:bCs/>
                <w:lang w:val="de-AT"/>
              </w:rPr>
            </w:pPr>
            <w:r w:rsidRPr="00632B8C">
              <w:rPr>
                <w:lang w:val="de-AT"/>
              </w:rPr>
              <w:t>Tel +995 599 578 449</w:t>
            </w:r>
            <w:r w:rsidRPr="00632B8C">
              <w:rPr>
                <w:lang w:val="de-AT"/>
              </w:rPr>
              <w:br/>
            </w:r>
            <w:r w:rsidRPr="00632B8C">
              <w:rPr>
                <w:rStyle w:val="Hyperlink"/>
                <w:color w:val="auto"/>
                <w:lang w:val="de-AT"/>
              </w:rPr>
              <w:t>v.vashakmadze@gmail.com</w:t>
            </w:r>
          </w:p>
        </w:tc>
        <w:tc>
          <w:tcPr>
            <w:tcW w:w="395" w:type="pct"/>
            <w:tcMar>
              <w:top w:w="28" w:type="dxa"/>
              <w:left w:w="28" w:type="dxa"/>
              <w:bottom w:w="28" w:type="dxa"/>
              <w:right w:w="28" w:type="dxa"/>
            </w:tcMar>
          </w:tcPr>
          <w:p w14:paraId="07887DC7" w14:textId="77777777" w:rsidR="004F2F62" w:rsidRPr="00632B8C" w:rsidRDefault="004F2F62" w:rsidP="00632B8C">
            <w:pPr>
              <w:jc w:val="center"/>
              <w:rPr>
                <w:lang w:val="en-US"/>
              </w:rPr>
            </w:pPr>
            <w:r w:rsidRPr="00632B8C">
              <w:lastRenderedPageBreak/>
              <w:t>Georgia</w:t>
            </w:r>
          </w:p>
        </w:tc>
        <w:tc>
          <w:tcPr>
            <w:tcW w:w="2747" w:type="pct"/>
            <w:tcMar>
              <w:top w:w="28" w:type="dxa"/>
              <w:left w:w="28" w:type="dxa"/>
              <w:bottom w:w="28" w:type="dxa"/>
              <w:right w:w="28" w:type="dxa"/>
            </w:tcMar>
          </w:tcPr>
          <w:p w14:paraId="1A4DFA89" w14:textId="77777777" w:rsidR="004F2F62" w:rsidRPr="00632B8C" w:rsidRDefault="004F2F62" w:rsidP="008D3CE9">
            <w:pPr>
              <w:adjustRightInd w:val="0"/>
              <w:rPr>
                <w:b/>
                <w:bCs/>
                <w:lang w:val="en-US"/>
              </w:rPr>
            </w:pPr>
            <w:r w:rsidRPr="00632B8C">
              <w:rPr>
                <w:b/>
                <w:bCs/>
                <w:lang w:val="en-US"/>
              </w:rPr>
              <w:t>Project: “</w:t>
            </w:r>
            <w:proofErr w:type="spellStart"/>
            <w:r w:rsidRPr="00632B8C">
              <w:rPr>
                <w:b/>
                <w:bCs/>
                <w:lang w:val="en-US"/>
              </w:rPr>
              <w:t>Svaneti</w:t>
            </w:r>
            <w:proofErr w:type="spellEnd"/>
            <w:r w:rsidRPr="00632B8C">
              <w:rPr>
                <w:b/>
                <w:bCs/>
                <w:lang w:val="en-US"/>
              </w:rPr>
              <w:t xml:space="preserve"> tourism development strategy and action plan”. </w:t>
            </w:r>
          </w:p>
          <w:p w14:paraId="3C9118EF" w14:textId="3375895B" w:rsidR="004F2F62" w:rsidRPr="00632B8C" w:rsidRDefault="008D3CE9" w:rsidP="008D3CE9">
            <w:pPr>
              <w:adjustRightInd w:val="0"/>
              <w:rPr>
                <w:bCs/>
                <w:u w:val="single"/>
                <w:lang w:val="en-US"/>
              </w:rPr>
            </w:pPr>
            <w:r w:rsidRPr="00632B8C">
              <w:rPr>
                <w:bCs/>
                <w:u w:val="single"/>
                <w:lang w:val="en-US"/>
              </w:rPr>
              <w:t>T</w:t>
            </w:r>
            <w:r w:rsidR="004F2F62" w:rsidRPr="00632B8C">
              <w:rPr>
                <w:bCs/>
                <w:u w:val="single"/>
                <w:lang w:val="en-US"/>
              </w:rPr>
              <w:t>asks</w:t>
            </w:r>
            <w:r w:rsidRPr="00632B8C">
              <w:rPr>
                <w:bCs/>
                <w:u w:val="single"/>
                <w:lang w:val="en-US"/>
              </w:rPr>
              <w:t xml:space="preserve"> performed</w:t>
            </w:r>
            <w:r w:rsidR="004F2F62" w:rsidRPr="00632B8C">
              <w:rPr>
                <w:bCs/>
                <w:u w:val="single"/>
                <w:lang w:val="en-US"/>
              </w:rPr>
              <w:t>:</w:t>
            </w:r>
          </w:p>
          <w:p w14:paraId="25766763" w14:textId="77777777" w:rsidR="004F2F62" w:rsidRPr="00632B8C" w:rsidRDefault="004F2F62" w:rsidP="008D3CE9">
            <w:pPr>
              <w:pStyle w:val="ListParagraph"/>
              <w:widowControl w:val="0"/>
              <w:numPr>
                <w:ilvl w:val="0"/>
                <w:numId w:val="16"/>
              </w:numPr>
              <w:spacing w:after="120" w:line="259" w:lineRule="auto"/>
              <w:ind w:left="269" w:hanging="269"/>
            </w:pPr>
            <w:r w:rsidRPr="00632B8C">
              <w:t xml:space="preserve">Identification and analyse of existing literature, reports/studies relevant for the project </w:t>
            </w:r>
          </w:p>
          <w:p w14:paraId="4A68FD48" w14:textId="77777777" w:rsidR="004F2F62" w:rsidRPr="00632B8C" w:rsidRDefault="004F2F62" w:rsidP="008D3CE9">
            <w:pPr>
              <w:pStyle w:val="ListParagraph"/>
              <w:widowControl w:val="0"/>
              <w:numPr>
                <w:ilvl w:val="0"/>
                <w:numId w:val="16"/>
              </w:numPr>
              <w:spacing w:after="120" w:line="259" w:lineRule="auto"/>
              <w:ind w:left="269" w:hanging="269"/>
            </w:pPr>
            <w:r w:rsidRPr="00632B8C">
              <w:t>Identify current lacks/obstacles/gaps regarding the relevant general infrastructure</w:t>
            </w:r>
          </w:p>
          <w:p w14:paraId="38C99577" w14:textId="77777777" w:rsidR="004F2F62" w:rsidRPr="00632B8C" w:rsidRDefault="004F2F62" w:rsidP="008D3CE9">
            <w:pPr>
              <w:pStyle w:val="ListParagraph"/>
              <w:widowControl w:val="0"/>
              <w:numPr>
                <w:ilvl w:val="0"/>
                <w:numId w:val="16"/>
              </w:numPr>
              <w:spacing w:after="120" w:line="259" w:lineRule="auto"/>
              <w:ind w:left="269" w:hanging="269"/>
            </w:pPr>
            <w:r w:rsidRPr="00632B8C">
              <w:t xml:space="preserve">Analysis and evaluation of relevant general infrastructure/issues (transport infrastructure, water supply, wastewater and other waste management, electricity supply, urban/rural zoning, emergency and medical services, local food production) in Upper and Lower </w:t>
            </w:r>
            <w:proofErr w:type="spellStart"/>
            <w:r w:rsidRPr="00632B8C">
              <w:t>Svaneti</w:t>
            </w:r>
            <w:proofErr w:type="spellEnd"/>
            <w:r w:rsidRPr="00632B8C">
              <w:t>;</w:t>
            </w:r>
          </w:p>
          <w:p w14:paraId="2877B5B2" w14:textId="77777777" w:rsidR="004F2F62" w:rsidRPr="00632B8C" w:rsidRDefault="004F2F62" w:rsidP="008D3CE9">
            <w:pPr>
              <w:pStyle w:val="ListParagraph"/>
              <w:widowControl w:val="0"/>
              <w:numPr>
                <w:ilvl w:val="0"/>
                <w:numId w:val="16"/>
              </w:numPr>
              <w:spacing w:after="120" w:line="259" w:lineRule="auto"/>
              <w:ind w:left="269" w:hanging="269"/>
            </w:pPr>
            <w:r w:rsidRPr="00632B8C">
              <w:lastRenderedPageBreak/>
              <w:t>Preparation and participation in Stakeholder Workshops;</w:t>
            </w:r>
          </w:p>
          <w:p w14:paraId="138241BD" w14:textId="77777777" w:rsidR="004F2F62" w:rsidRPr="00632B8C" w:rsidRDefault="004F2F62" w:rsidP="008D3CE9">
            <w:pPr>
              <w:pStyle w:val="ListParagraph"/>
              <w:widowControl w:val="0"/>
              <w:numPr>
                <w:ilvl w:val="0"/>
                <w:numId w:val="16"/>
              </w:numPr>
              <w:spacing w:after="120" w:line="259" w:lineRule="auto"/>
              <w:ind w:left="269" w:hanging="269"/>
            </w:pPr>
            <w:r w:rsidRPr="00632B8C">
              <w:t>Identify current lacks/obstacles/gaps regarding the relevant general infrastructure;</w:t>
            </w:r>
          </w:p>
          <w:p w14:paraId="07209B7F" w14:textId="77777777" w:rsidR="004F2F62" w:rsidRPr="00632B8C" w:rsidRDefault="004F2F62" w:rsidP="008D3CE9">
            <w:pPr>
              <w:pStyle w:val="ListParagraph"/>
              <w:widowControl w:val="0"/>
              <w:numPr>
                <w:ilvl w:val="0"/>
                <w:numId w:val="16"/>
              </w:numPr>
              <w:spacing w:after="120" w:line="259" w:lineRule="auto"/>
              <w:ind w:left="269" w:hanging="269"/>
            </w:pPr>
            <w:r w:rsidRPr="00632B8C">
              <w:t>Investment/Budget estimation;</w:t>
            </w:r>
          </w:p>
          <w:p w14:paraId="08FA1495" w14:textId="77777777" w:rsidR="004F2F62" w:rsidRPr="00632B8C" w:rsidRDefault="004F2F62" w:rsidP="008D3CE9">
            <w:pPr>
              <w:pStyle w:val="ListParagraph"/>
              <w:widowControl w:val="0"/>
              <w:numPr>
                <w:ilvl w:val="0"/>
                <w:numId w:val="16"/>
              </w:numPr>
              <w:spacing w:after="120" w:line="259" w:lineRule="auto"/>
              <w:ind w:left="269" w:hanging="269"/>
            </w:pPr>
            <w:r w:rsidRPr="00632B8C">
              <w:t>Prepare final report;</w:t>
            </w:r>
          </w:p>
        </w:tc>
      </w:tr>
      <w:tr w:rsidR="004F2F62" w:rsidRPr="00632B8C" w14:paraId="29AD1F57" w14:textId="77777777" w:rsidTr="00632B8C">
        <w:trPr>
          <w:trHeight w:val="992"/>
        </w:trPr>
        <w:tc>
          <w:tcPr>
            <w:tcW w:w="434" w:type="pct"/>
            <w:tcMar>
              <w:top w:w="28" w:type="dxa"/>
              <w:left w:w="28" w:type="dxa"/>
              <w:bottom w:w="28" w:type="dxa"/>
              <w:right w:w="28" w:type="dxa"/>
            </w:tcMar>
          </w:tcPr>
          <w:p w14:paraId="42B4CE9A" w14:textId="77777777" w:rsidR="004F2F62" w:rsidRPr="00632B8C" w:rsidRDefault="004F2F62" w:rsidP="004F2F62">
            <w:pPr>
              <w:rPr>
                <w:lang w:val="ka-GE"/>
              </w:rPr>
            </w:pPr>
            <w:r w:rsidRPr="00632B8C">
              <w:rPr>
                <w:lang w:val="en-US"/>
              </w:rPr>
              <w:lastRenderedPageBreak/>
              <w:t>4</w:t>
            </w:r>
            <w:r w:rsidRPr="00632B8C">
              <w:rPr>
                <w:lang w:val="ka-GE"/>
              </w:rPr>
              <w:t>.</w:t>
            </w:r>
          </w:p>
          <w:p w14:paraId="2D66C3C9" w14:textId="77777777" w:rsidR="004F2F62" w:rsidRPr="00632B8C" w:rsidRDefault="004F2F62" w:rsidP="004F2F62">
            <w:pPr>
              <w:rPr>
                <w:lang w:val="ka-GE"/>
              </w:rPr>
            </w:pPr>
            <w:r w:rsidRPr="00632B8C">
              <w:rPr>
                <w:lang w:val="en-US"/>
              </w:rPr>
              <w:t>01.2022-onging</w:t>
            </w:r>
          </w:p>
        </w:tc>
        <w:tc>
          <w:tcPr>
            <w:tcW w:w="1425" w:type="pct"/>
            <w:tcMar>
              <w:top w:w="28" w:type="dxa"/>
              <w:left w:w="28" w:type="dxa"/>
              <w:bottom w:w="28" w:type="dxa"/>
              <w:right w:w="28" w:type="dxa"/>
            </w:tcMar>
          </w:tcPr>
          <w:p w14:paraId="5A71C7B1" w14:textId="77777777" w:rsidR="004F2F62" w:rsidRPr="00632B8C" w:rsidRDefault="004F2F62" w:rsidP="004F2F62">
            <w:pPr>
              <w:rPr>
                <w:iCs/>
                <w:lang w:val="en-US"/>
              </w:rPr>
            </w:pPr>
            <w:r w:rsidRPr="00632B8C">
              <w:rPr>
                <w:iCs/>
                <w:lang w:val="en-US"/>
              </w:rPr>
              <w:t>GOPA Worldwide Consultants</w:t>
            </w:r>
          </w:p>
          <w:p w14:paraId="5A06AAB0" w14:textId="77777777" w:rsidR="004F2F62" w:rsidRPr="00632B8C" w:rsidRDefault="004F2F62" w:rsidP="004F2F62">
            <w:pPr>
              <w:rPr>
                <w:iCs/>
                <w:lang w:val="en-US"/>
              </w:rPr>
            </w:pPr>
          </w:p>
          <w:p w14:paraId="4CCF1687" w14:textId="77777777" w:rsidR="004F2F62" w:rsidRPr="00632B8C" w:rsidRDefault="004F2F62" w:rsidP="004F2F62">
            <w:pPr>
              <w:rPr>
                <w:iCs/>
                <w:u w:val="single"/>
                <w:lang w:val="en-US"/>
              </w:rPr>
            </w:pPr>
            <w:r w:rsidRPr="00632B8C">
              <w:rPr>
                <w:iCs/>
                <w:u w:val="single"/>
                <w:lang w:val="en-US"/>
              </w:rPr>
              <w:t>Position hold:</w:t>
            </w:r>
          </w:p>
          <w:p w14:paraId="3FA004CC" w14:textId="77777777" w:rsidR="004F2F62" w:rsidRPr="00632B8C" w:rsidRDefault="004F2F62" w:rsidP="004F2F62">
            <w:pPr>
              <w:rPr>
                <w:iCs/>
                <w:lang w:val="en-US"/>
              </w:rPr>
            </w:pPr>
            <w:r w:rsidRPr="00632B8C">
              <w:rPr>
                <w:bCs/>
                <w:lang w:val="en-US"/>
              </w:rPr>
              <w:t>Architect and civil engineering consultant.</w:t>
            </w:r>
          </w:p>
          <w:p w14:paraId="78E4D215" w14:textId="77777777" w:rsidR="004F2F62" w:rsidRPr="00632B8C" w:rsidRDefault="004F2F62" w:rsidP="004F2F62">
            <w:pPr>
              <w:rPr>
                <w:iCs/>
                <w:lang w:val="en-US"/>
              </w:rPr>
            </w:pPr>
          </w:p>
          <w:p w14:paraId="5F4943F8" w14:textId="77777777" w:rsidR="004F2F62" w:rsidRPr="00632B8C" w:rsidRDefault="004F2F62" w:rsidP="004F2F62">
            <w:pPr>
              <w:rPr>
                <w:iCs/>
                <w:u w:val="single"/>
                <w:lang w:val="en-US"/>
              </w:rPr>
            </w:pPr>
            <w:r w:rsidRPr="00632B8C">
              <w:rPr>
                <w:iCs/>
                <w:u w:val="single"/>
                <w:lang w:val="en-US"/>
              </w:rPr>
              <w:t>For reference:</w:t>
            </w:r>
          </w:p>
          <w:p w14:paraId="18C15DC8" w14:textId="77777777" w:rsidR="004F2F62" w:rsidRPr="00632B8C" w:rsidRDefault="004F2F62" w:rsidP="004F2F62">
            <w:pPr>
              <w:rPr>
                <w:rStyle w:val="Strong"/>
                <w:b w:val="0"/>
              </w:rPr>
            </w:pPr>
          </w:p>
          <w:p w14:paraId="4D378F95" w14:textId="77777777" w:rsidR="004F2F62" w:rsidRPr="00632B8C" w:rsidRDefault="004F2F62" w:rsidP="004F2F62">
            <w:pPr>
              <w:rPr>
                <w:rStyle w:val="Strong"/>
                <w:b w:val="0"/>
              </w:rPr>
            </w:pPr>
            <w:r w:rsidRPr="00632B8C">
              <w:rPr>
                <w:rStyle w:val="Strong"/>
              </w:rPr>
              <w:t>Christian TUNK</w:t>
            </w:r>
          </w:p>
          <w:p w14:paraId="678C1D5F" w14:textId="319A6F0C" w:rsidR="004F2F62" w:rsidRPr="00632B8C" w:rsidRDefault="004F2F62" w:rsidP="004F2F62">
            <w:pPr>
              <w:rPr>
                <w:rStyle w:val="Strong"/>
                <w:b w:val="0"/>
              </w:rPr>
            </w:pPr>
            <w:r w:rsidRPr="00632B8C">
              <w:rPr>
                <w:rStyle w:val="Strong"/>
              </w:rPr>
              <w:t xml:space="preserve">Team </w:t>
            </w:r>
            <w:r w:rsidR="00632B8C">
              <w:rPr>
                <w:rStyle w:val="Strong"/>
              </w:rPr>
              <w:t>Leader</w:t>
            </w:r>
          </w:p>
          <w:p w14:paraId="054FA1FA" w14:textId="77777777" w:rsidR="004F2F62" w:rsidRPr="00632B8C" w:rsidRDefault="004F2F62" w:rsidP="004F2F62">
            <w:pPr>
              <w:rPr>
                <w:bCs/>
              </w:rPr>
            </w:pPr>
            <w:r w:rsidRPr="00632B8C">
              <w:t>Tel +49 6172 930 360</w:t>
            </w:r>
            <w:r w:rsidRPr="00632B8C">
              <w:br/>
              <w:t>Fax +49 6172 930 390</w:t>
            </w:r>
            <w:r w:rsidRPr="00632B8C">
              <w:br/>
            </w:r>
            <w:hyperlink r:id="rId11" w:history="1">
              <w:r w:rsidRPr="00632B8C">
                <w:rPr>
                  <w:rStyle w:val="Hyperlink"/>
                  <w:color w:val="auto"/>
                </w:rPr>
                <w:t>christian.tunk@gopa.de</w:t>
              </w:r>
            </w:hyperlink>
          </w:p>
        </w:tc>
        <w:tc>
          <w:tcPr>
            <w:tcW w:w="395" w:type="pct"/>
            <w:tcMar>
              <w:top w:w="28" w:type="dxa"/>
              <w:left w:w="28" w:type="dxa"/>
              <w:bottom w:w="28" w:type="dxa"/>
              <w:right w:w="28" w:type="dxa"/>
            </w:tcMar>
          </w:tcPr>
          <w:p w14:paraId="5B05ACD7" w14:textId="77777777" w:rsidR="004F2F62" w:rsidRPr="00012AF1" w:rsidRDefault="004F2F62" w:rsidP="00632B8C">
            <w:pPr>
              <w:jc w:val="center"/>
              <w:rPr>
                <w:highlight w:val="yellow"/>
              </w:rPr>
            </w:pPr>
            <w:r w:rsidRPr="00012AF1">
              <w:rPr>
                <w:highlight w:val="yellow"/>
              </w:rPr>
              <w:t xml:space="preserve">Azerbaijan: </w:t>
            </w:r>
            <w:proofErr w:type="spellStart"/>
            <w:r w:rsidRPr="00012AF1">
              <w:rPr>
                <w:highlight w:val="yellow"/>
              </w:rPr>
              <w:t>Zaqatala</w:t>
            </w:r>
            <w:proofErr w:type="spellEnd"/>
            <w:r w:rsidRPr="00012AF1">
              <w:rPr>
                <w:highlight w:val="yellow"/>
              </w:rPr>
              <w:t xml:space="preserve"> &amp; </w:t>
            </w:r>
            <w:proofErr w:type="spellStart"/>
            <w:r w:rsidRPr="00012AF1">
              <w:rPr>
                <w:highlight w:val="yellow"/>
              </w:rPr>
              <w:t>Samur-Yalama</w:t>
            </w:r>
            <w:proofErr w:type="spellEnd"/>
          </w:p>
          <w:p w14:paraId="03C496B7" w14:textId="77777777" w:rsidR="004F2F62" w:rsidRPr="00632B8C" w:rsidRDefault="004F2F62" w:rsidP="00632B8C">
            <w:pPr>
              <w:jc w:val="center"/>
              <w:rPr>
                <w:lang w:val="en-US"/>
              </w:rPr>
            </w:pPr>
            <w:r w:rsidRPr="00012AF1">
              <w:rPr>
                <w:highlight w:val="yellow"/>
              </w:rPr>
              <w:t>Azerbaijan</w:t>
            </w:r>
          </w:p>
        </w:tc>
        <w:tc>
          <w:tcPr>
            <w:tcW w:w="2747" w:type="pct"/>
            <w:tcMar>
              <w:top w:w="28" w:type="dxa"/>
              <w:left w:w="28" w:type="dxa"/>
              <w:bottom w:w="28" w:type="dxa"/>
              <w:right w:w="28" w:type="dxa"/>
            </w:tcMar>
          </w:tcPr>
          <w:p w14:paraId="27D69F75" w14:textId="77777777" w:rsidR="004F2F62" w:rsidRPr="00632B8C" w:rsidRDefault="004F2F62" w:rsidP="008D3CE9">
            <w:pPr>
              <w:adjustRightInd w:val="0"/>
              <w:rPr>
                <w:b/>
                <w:bCs/>
                <w:lang w:val="en-US"/>
              </w:rPr>
            </w:pPr>
            <w:proofErr w:type="spellStart"/>
            <w:r w:rsidRPr="00632B8C">
              <w:rPr>
                <w:b/>
                <w:bCs/>
                <w:lang w:val="en-US"/>
              </w:rPr>
              <w:t>KfW</w:t>
            </w:r>
            <w:proofErr w:type="spellEnd"/>
            <w:r w:rsidRPr="00632B8C">
              <w:rPr>
                <w:b/>
                <w:bCs/>
                <w:lang w:val="en-US"/>
              </w:rPr>
              <w:t xml:space="preserve"> funded project: “Establishment and Sustainable Development of the </w:t>
            </w:r>
            <w:proofErr w:type="spellStart"/>
            <w:r w:rsidRPr="00632B8C">
              <w:rPr>
                <w:b/>
                <w:bCs/>
                <w:lang w:val="en-US"/>
              </w:rPr>
              <w:t>Zagatala-Balakan</w:t>
            </w:r>
            <w:proofErr w:type="spellEnd"/>
            <w:r w:rsidRPr="00632B8C">
              <w:rPr>
                <w:b/>
                <w:bCs/>
                <w:lang w:val="en-US"/>
              </w:rPr>
              <w:t xml:space="preserve"> Biosphere Reserve”. Architect and civil engineering consultant.</w:t>
            </w:r>
          </w:p>
          <w:p w14:paraId="6FB00F16" w14:textId="12B3DBE8" w:rsidR="004F2F62" w:rsidRPr="00632B8C" w:rsidRDefault="008D3CE9" w:rsidP="008D3CE9">
            <w:pPr>
              <w:adjustRightInd w:val="0"/>
              <w:rPr>
                <w:bCs/>
                <w:u w:val="single"/>
                <w:lang w:val="en-US"/>
              </w:rPr>
            </w:pPr>
            <w:r w:rsidRPr="00632B8C">
              <w:rPr>
                <w:bCs/>
                <w:u w:val="single"/>
                <w:lang w:val="en-US"/>
              </w:rPr>
              <w:t>T</w:t>
            </w:r>
            <w:r w:rsidR="004F2F62" w:rsidRPr="00632B8C">
              <w:rPr>
                <w:bCs/>
                <w:u w:val="single"/>
                <w:lang w:val="en-US"/>
              </w:rPr>
              <w:t>asks</w:t>
            </w:r>
            <w:r w:rsidRPr="00632B8C">
              <w:rPr>
                <w:bCs/>
                <w:u w:val="single"/>
                <w:lang w:val="en-US"/>
              </w:rPr>
              <w:t xml:space="preserve"> performed</w:t>
            </w:r>
            <w:r w:rsidR="004F2F62" w:rsidRPr="00632B8C">
              <w:rPr>
                <w:bCs/>
                <w:u w:val="single"/>
                <w:lang w:val="en-US"/>
              </w:rPr>
              <w:t>:</w:t>
            </w:r>
          </w:p>
          <w:p w14:paraId="503FB90D" w14:textId="77777777" w:rsidR="004F2F62" w:rsidRPr="00632B8C" w:rsidRDefault="004F2F62" w:rsidP="008D3CE9">
            <w:pPr>
              <w:pStyle w:val="ListParagraph"/>
              <w:numPr>
                <w:ilvl w:val="0"/>
                <w:numId w:val="12"/>
              </w:numPr>
              <w:spacing w:line="220" w:lineRule="atLeast"/>
              <w:ind w:left="204" w:hanging="180"/>
            </w:pPr>
            <w:r w:rsidRPr="00632B8C">
              <w:t xml:space="preserve">Feasibility study for rangers of 20 ranger houses infrastructure in </w:t>
            </w:r>
            <w:proofErr w:type="spellStart"/>
            <w:r w:rsidRPr="00632B8C">
              <w:t>Zaqatala</w:t>
            </w:r>
            <w:proofErr w:type="spellEnd"/>
            <w:r w:rsidRPr="00632B8C">
              <w:t xml:space="preserve"> biosphere area, Azerbaijan;</w:t>
            </w:r>
          </w:p>
          <w:p w14:paraId="37AAFD84" w14:textId="77777777" w:rsidR="004F2F62" w:rsidRPr="00632B8C" w:rsidRDefault="004F2F62" w:rsidP="008D3CE9">
            <w:pPr>
              <w:pStyle w:val="ListParagraph"/>
              <w:numPr>
                <w:ilvl w:val="0"/>
                <w:numId w:val="12"/>
              </w:numPr>
              <w:spacing w:line="220" w:lineRule="atLeast"/>
              <w:ind w:left="204" w:hanging="180"/>
            </w:pPr>
            <w:r w:rsidRPr="00632B8C">
              <w:t>Support of project team in preparation of detailed designs and bill-of-quantity;</w:t>
            </w:r>
          </w:p>
          <w:p w14:paraId="35CC89F8" w14:textId="77777777" w:rsidR="004F2F62" w:rsidRPr="00632B8C" w:rsidRDefault="004F2F62" w:rsidP="008D3CE9">
            <w:pPr>
              <w:pStyle w:val="ListParagraph"/>
              <w:numPr>
                <w:ilvl w:val="0"/>
                <w:numId w:val="12"/>
              </w:numPr>
              <w:spacing w:line="220" w:lineRule="atLeast"/>
              <w:ind w:left="204" w:hanging="180"/>
            </w:pPr>
            <w:r w:rsidRPr="00632B8C">
              <w:t xml:space="preserve">Support of environmental engineer and PIU in preparation of EIA; </w:t>
            </w:r>
          </w:p>
          <w:p w14:paraId="02D5C0D8" w14:textId="77777777" w:rsidR="004F2F62" w:rsidRPr="00632B8C" w:rsidRDefault="004F2F62" w:rsidP="008D3CE9">
            <w:pPr>
              <w:pStyle w:val="ListParagraph"/>
              <w:numPr>
                <w:ilvl w:val="0"/>
                <w:numId w:val="12"/>
              </w:numPr>
              <w:spacing w:line="220" w:lineRule="atLeast"/>
              <w:ind w:left="204" w:hanging="180"/>
            </w:pPr>
            <w:r w:rsidRPr="00632B8C">
              <w:t>Preparation of tender documents;</w:t>
            </w:r>
          </w:p>
          <w:p w14:paraId="5D53D876" w14:textId="77777777" w:rsidR="004F2F62" w:rsidRPr="00632B8C" w:rsidRDefault="004F2F62" w:rsidP="008D3CE9">
            <w:pPr>
              <w:pStyle w:val="ListParagraph"/>
              <w:numPr>
                <w:ilvl w:val="0"/>
                <w:numId w:val="12"/>
              </w:numPr>
              <w:spacing w:line="220" w:lineRule="atLeast"/>
              <w:ind w:left="204" w:hanging="180"/>
            </w:pPr>
            <w:r w:rsidRPr="00632B8C">
              <w:t>Follow up of contracting process;</w:t>
            </w:r>
          </w:p>
          <w:p w14:paraId="74A41756" w14:textId="77777777" w:rsidR="004F2F62" w:rsidRPr="00632B8C" w:rsidRDefault="004F2F62" w:rsidP="008D3CE9">
            <w:pPr>
              <w:pStyle w:val="ListParagraph"/>
              <w:numPr>
                <w:ilvl w:val="0"/>
                <w:numId w:val="12"/>
              </w:numPr>
              <w:spacing w:line="220" w:lineRule="atLeast"/>
              <w:ind w:left="204" w:hanging="180"/>
            </w:pPr>
            <w:r w:rsidRPr="00632B8C">
              <w:t>Supervision of construction works;</w:t>
            </w:r>
          </w:p>
          <w:p w14:paraId="5620215F" w14:textId="77777777" w:rsidR="004F2F62" w:rsidRPr="00632B8C" w:rsidRDefault="004F2F62" w:rsidP="008D3CE9">
            <w:pPr>
              <w:pStyle w:val="ListParagraph"/>
              <w:numPr>
                <w:ilvl w:val="0"/>
                <w:numId w:val="12"/>
              </w:numPr>
              <w:spacing w:line="220" w:lineRule="atLeast"/>
              <w:ind w:left="204" w:hanging="180"/>
            </w:pPr>
            <w:r w:rsidRPr="00632B8C">
              <w:t>Supervision of Environmental Impact Assessment preparation;</w:t>
            </w:r>
          </w:p>
        </w:tc>
      </w:tr>
      <w:tr w:rsidR="004F2F62" w:rsidRPr="00632B8C" w14:paraId="47F35185" w14:textId="77777777" w:rsidTr="00632B8C">
        <w:trPr>
          <w:trHeight w:val="992"/>
        </w:trPr>
        <w:tc>
          <w:tcPr>
            <w:tcW w:w="434" w:type="pct"/>
            <w:tcMar>
              <w:top w:w="28" w:type="dxa"/>
              <w:left w:w="28" w:type="dxa"/>
              <w:bottom w:w="28" w:type="dxa"/>
              <w:right w:w="28" w:type="dxa"/>
            </w:tcMar>
          </w:tcPr>
          <w:p w14:paraId="719820AC" w14:textId="77777777" w:rsidR="004F2F62" w:rsidRPr="00632B8C" w:rsidRDefault="004F2F62" w:rsidP="004F2F62">
            <w:pPr>
              <w:rPr>
                <w:lang w:val="ka-GE"/>
              </w:rPr>
            </w:pPr>
            <w:r w:rsidRPr="00632B8C">
              <w:rPr>
                <w:lang w:val="en-US"/>
              </w:rPr>
              <w:t>5</w:t>
            </w:r>
            <w:r w:rsidRPr="00632B8C">
              <w:rPr>
                <w:lang w:val="ka-GE"/>
              </w:rPr>
              <w:t>.</w:t>
            </w:r>
          </w:p>
          <w:p w14:paraId="742A5F0B" w14:textId="77777777" w:rsidR="004F2F62" w:rsidRPr="00632B8C" w:rsidRDefault="004F2F62" w:rsidP="004F2F62">
            <w:pPr>
              <w:rPr>
                <w:lang w:val="ka-GE"/>
              </w:rPr>
            </w:pPr>
            <w:r w:rsidRPr="00632B8C">
              <w:rPr>
                <w:lang w:val="en-US"/>
              </w:rPr>
              <w:t>11.2022-onging</w:t>
            </w:r>
          </w:p>
        </w:tc>
        <w:tc>
          <w:tcPr>
            <w:tcW w:w="1425" w:type="pct"/>
            <w:tcMar>
              <w:top w:w="28" w:type="dxa"/>
              <w:left w:w="28" w:type="dxa"/>
              <w:bottom w:w="28" w:type="dxa"/>
              <w:right w:w="28" w:type="dxa"/>
            </w:tcMar>
          </w:tcPr>
          <w:p w14:paraId="188D0CE1" w14:textId="77777777" w:rsidR="004F2F62" w:rsidRPr="00632B8C" w:rsidRDefault="004F2F62" w:rsidP="004F2F62">
            <w:pPr>
              <w:pStyle w:val="Default"/>
              <w:rPr>
                <w:bCs/>
                <w:color w:val="auto"/>
                <w:sz w:val="20"/>
                <w:szCs w:val="20"/>
                <w:shd w:val="clear" w:color="auto" w:fill="FFFFFF"/>
              </w:rPr>
            </w:pPr>
            <w:r w:rsidRPr="00632B8C">
              <w:rPr>
                <w:bCs/>
                <w:color w:val="auto"/>
                <w:sz w:val="20"/>
                <w:szCs w:val="20"/>
                <w:shd w:val="clear" w:color="auto" w:fill="FFFFFF"/>
              </w:rPr>
              <w:t xml:space="preserve">USAID Economic Security Program, Georgia. </w:t>
            </w:r>
          </w:p>
          <w:p w14:paraId="7633CC28" w14:textId="77777777" w:rsidR="004F2F62" w:rsidRPr="00632B8C" w:rsidRDefault="004F2F62" w:rsidP="004F2F62">
            <w:pPr>
              <w:rPr>
                <w:iCs/>
                <w:u w:val="single"/>
                <w:lang w:val="en-US"/>
              </w:rPr>
            </w:pPr>
          </w:p>
          <w:p w14:paraId="3C2C121E" w14:textId="77777777" w:rsidR="004F2F62" w:rsidRPr="00632B8C" w:rsidRDefault="004F2F62" w:rsidP="004F2F62">
            <w:pPr>
              <w:rPr>
                <w:iCs/>
                <w:u w:val="single"/>
                <w:lang w:val="en-US"/>
              </w:rPr>
            </w:pPr>
            <w:r w:rsidRPr="00632B8C">
              <w:rPr>
                <w:iCs/>
                <w:u w:val="single"/>
                <w:lang w:val="en-US"/>
              </w:rPr>
              <w:t>Position hold:</w:t>
            </w:r>
          </w:p>
          <w:p w14:paraId="01BFDED8" w14:textId="77777777" w:rsidR="004F2F62" w:rsidRPr="00632B8C" w:rsidRDefault="004F2F62" w:rsidP="004F2F62">
            <w:pPr>
              <w:pStyle w:val="Default"/>
              <w:rPr>
                <w:bCs/>
                <w:sz w:val="20"/>
                <w:szCs w:val="20"/>
              </w:rPr>
            </w:pPr>
            <w:r w:rsidRPr="00632B8C">
              <w:rPr>
                <w:bCs/>
                <w:sz w:val="20"/>
                <w:szCs w:val="20"/>
              </w:rPr>
              <w:t>Architect and project manager.</w:t>
            </w:r>
          </w:p>
          <w:p w14:paraId="38D4C50F" w14:textId="77777777" w:rsidR="004F2F62" w:rsidRPr="00632B8C" w:rsidRDefault="004F2F62" w:rsidP="004F2F62">
            <w:pPr>
              <w:rPr>
                <w:iCs/>
                <w:u w:val="single"/>
                <w:lang w:val="en-US"/>
              </w:rPr>
            </w:pPr>
            <w:r w:rsidRPr="00632B8C">
              <w:rPr>
                <w:iCs/>
                <w:u w:val="single"/>
                <w:lang w:val="en-US"/>
              </w:rPr>
              <w:t>For reference:</w:t>
            </w:r>
          </w:p>
          <w:p w14:paraId="559899F5" w14:textId="77777777" w:rsidR="004F2F62" w:rsidRPr="00632B8C" w:rsidRDefault="004F2F62" w:rsidP="004F2F62">
            <w:pPr>
              <w:shd w:val="clear" w:color="auto" w:fill="FFFFFF"/>
              <w:rPr>
                <w:lang w:val="en-US" w:eastAsia="en-US"/>
              </w:rPr>
            </w:pPr>
            <w:proofErr w:type="spellStart"/>
            <w:r w:rsidRPr="00632B8C">
              <w:rPr>
                <w:bCs/>
                <w:lang w:eastAsia="en-US"/>
              </w:rPr>
              <w:t>Nini</w:t>
            </w:r>
            <w:proofErr w:type="spellEnd"/>
            <w:r w:rsidRPr="00632B8C">
              <w:rPr>
                <w:bCs/>
                <w:lang w:eastAsia="en-US"/>
              </w:rPr>
              <w:t xml:space="preserve"> </w:t>
            </w:r>
            <w:proofErr w:type="spellStart"/>
            <w:r w:rsidRPr="00632B8C">
              <w:rPr>
                <w:bCs/>
                <w:lang w:eastAsia="en-US"/>
              </w:rPr>
              <w:t>Benashvili</w:t>
            </w:r>
            <w:proofErr w:type="spellEnd"/>
          </w:p>
          <w:p w14:paraId="5A571DC0" w14:textId="77777777" w:rsidR="004F2F62" w:rsidRPr="00632B8C" w:rsidRDefault="004F2F62" w:rsidP="004F2F62">
            <w:pPr>
              <w:shd w:val="clear" w:color="auto" w:fill="FFFFFF"/>
              <w:rPr>
                <w:lang w:eastAsia="en-US"/>
              </w:rPr>
            </w:pPr>
            <w:r w:rsidRPr="00632B8C">
              <w:rPr>
                <w:lang w:eastAsia="en-US"/>
              </w:rPr>
              <w:t>Partnership Fund Specialist</w:t>
            </w:r>
          </w:p>
          <w:p w14:paraId="5B1D2F1B" w14:textId="77777777" w:rsidR="004F2F62" w:rsidRPr="00632B8C" w:rsidRDefault="004F2F62" w:rsidP="004F2F62">
            <w:pPr>
              <w:shd w:val="clear" w:color="auto" w:fill="FFFFFF"/>
              <w:rPr>
                <w:lang w:val="de-AT" w:eastAsia="en-US"/>
              </w:rPr>
            </w:pPr>
            <w:r w:rsidRPr="00632B8C">
              <w:rPr>
                <w:lang w:val="de-AT" w:eastAsia="en-US"/>
              </w:rPr>
              <w:t>T: +995 577 009 333</w:t>
            </w:r>
          </w:p>
          <w:p w14:paraId="09A50F48" w14:textId="582EE473" w:rsidR="004F2F62" w:rsidRPr="00632B8C" w:rsidRDefault="004F2F62" w:rsidP="004F2F62">
            <w:pPr>
              <w:shd w:val="clear" w:color="auto" w:fill="FFFFFF"/>
              <w:rPr>
                <w:color w:val="222222"/>
                <w:lang w:val="de-AT" w:eastAsia="en-US"/>
              </w:rPr>
            </w:pPr>
            <w:r w:rsidRPr="00632B8C">
              <w:rPr>
                <w:lang w:val="de-AT" w:eastAsia="en-US"/>
              </w:rPr>
              <w:t>E: </w:t>
            </w:r>
            <w:hyperlink r:id="rId12" w:history="1">
              <w:r w:rsidRPr="00632B8C">
                <w:rPr>
                  <w:rStyle w:val="Hyperlink"/>
                  <w:color w:val="auto"/>
                  <w:lang w:val="de-AT"/>
                </w:rPr>
                <w:t>Nini_Benashvili@dai.com</w:t>
              </w:r>
            </w:hyperlink>
          </w:p>
        </w:tc>
        <w:tc>
          <w:tcPr>
            <w:tcW w:w="395" w:type="pct"/>
            <w:tcMar>
              <w:top w:w="28" w:type="dxa"/>
              <w:left w:w="28" w:type="dxa"/>
              <w:bottom w:w="28" w:type="dxa"/>
              <w:right w:w="28" w:type="dxa"/>
            </w:tcMar>
          </w:tcPr>
          <w:p w14:paraId="1C47E2EC" w14:textId="77777777" w:rsidR="004F2F62" w:rsidRPr="00632B8C" w:rsidRDefault="004F2F62" w:rsidP="00632B8C">
            <w:pPr>
              <w:jc w:val="center"/>
            </w:pPr>
            <w:proofErr w:type="spellStart"/>
            <w:r w:rsidRPr="00632B8C">
              <w:t>Bakhmaro</w:t>
            </w:r>
            <w:proofErr w:type="spellEnd"/>
            <w:r w:rsidRPr="00632B8C">
              <w:t>,</w:t>
            </w:r>
          </w:p>
          <w:p w14:paraId="0CD94032" w14:textId="77777777" w:rsidR="004F2F62" w:rsidRPr="00632B8C" w:rsidRDefault="004F2F62" w:rsidP="00632B8C">
            <w:pPr>
              <w:jc w:val="center"/>
            </w:pPr>
            <w:r w:rsidRPr="00632B8C">
              <w:t>Georgia</w:t>
            </w:r>
          </w:p>
        </w:tc>
        <w:tc>
          <w:tcPr>
            <w:tcW w:w="2747" w:type="pct"/>
            <w:tcMar>
              <w:top w:w="28" w:type="dxa"/>
              <w:left w:w="28" w:type="dxa"/>
              <w:bottom w:w="28" w:type="dxa"/>
              <w:right w:w="28" w:type="dxa"/>
            </w:tcMar>
          </w:tcPr>
          <w:p w14:paraId="19FEE7E5" w14:textId="77777777" w:rsidR="008D3CE9" w:rsidRPr="00632B8C" w:rsidRDefault="004F2F62" w:rsidP="008D3CE9">
            <w:pPr>
              <w:pStyle w:val="Default"/>
              <w:rPr>
                <w:b/>
                <w:bCs/>
                <w:sz w:val="20"/>
                <w:szCs w:val="20"/>
              </w:rPr>
            </w:pPr>
            <w:r w:rsidRPr="00632B8C">
              <w:rPr>
                <w:b/>
                <w:bCs/>
                <w:sz w:val="20"/>
                <w:szCs w:val="20"/>
                <w:shd w:val="clear" w:color="auto" w:fill="FFFFFF"/>
              </w:rPr>
              <w:t xml:space="preserve">Project: </w:t>
            </w:r>
            <w:r w:rsidRPr="00632B8C">
              <w:rPr>
                <w:b/>
                <w:bCs/>
                <w:sz w:val="20"/>
                <w:szCs w:val="20"/>
              </w:rPr>
              <w:t xml:space="preserve">Mountain Hut Architectural Design and Operational Study for </w:t>
            </w:r>
            <w:proofErr w:type="spellStart"/>
            <w:r w:rsidRPr="00632B8C">
              <w:rPr>
                <w:b/>
                <w:bCs/>
                <w:sz w:val="20"/>
                <w:szCs w:val="20"/>
              </w:rPr>
              <w:t>Guria</w:t>
            </w:r>
            <w:proofErr w:type="spellEnd"/>
            <w:r w:rsidRPr="00632B8C">
              <w:rPr>
                <w:b/>
                <w:bCs/>
                <w:sz w:val="20"/>
                <w:szCs w:val="20"/>
              </w:rPr>
              <w:t xml:space="preserve"> Adventure Trail. </w:t>
            </w:r>
          </w:p>
          <w:p w14:paraId="05806415" w14:textId="097B6434" w:rsidR="004F2F62" w:rsidRPr="00632B8C" w:rsidRDefault="008D3CE9" w:rsidP="008D3CE9">
            <w:pPr>
              <w:pStyle w:val="Default"/>
              <w:rPr>
                <w:bCs/>
                <w:sz w:val="20"/>
                <w:szCs w:val="20"/>
                <w:u w:val="single"/>
              </w:rPr>
            </w:pPr>
            <w:r w:rsidRPr="00632B8C">
              <w:rPr>
                <w:bCs/>
                <w:sz w:val="20"/>
                <w:szCs w:val="20"/>
                <w:u w:val="single"/>
              </w:rPr>
              <w:t>Tasks performed</w:t>
            </w:r>
            <w:r w:rsidR="004F2F62" w:rsidRPr="00632B8C">
              <w:rPr>
                <w:bCs/>
                <w:sz w:val="20"/>
                <w:szCs w:val="20"/>
                <w:u w:val="single"/>
              </w:rPr>
              <w:t>:</w:t>
            </w:r>
          </w:p>
          <w:p w14:paraId="298C29A9" w14:textId="77777777" w:rsidR="004F2F62" w:rsidRPr="00632B8C" w:rsidRDefault="004F2F62" w:rsidP="008D3CE9">
            <w:pPr>
              <w:pStyle w:val="Default"/>
              <w:numPr>
                <w:ilvl w:val="0"/>
                <w:numId w:val="13"/>
              </w:numPr>
              <w:ind w:left="204" w:hanging="180"/>
              <w:rPr>
                <w:bCs/>
                <w:sz w:val="20"/>
                <w:szCs w:val="20"/>
              </w:rPr>
            </w:pPr>
            <w:r w:rsidRPr="00632B8C">
              <w:rPr>
                <w:bCs/>
                <w:sz w:val="20"/>
                <w:szCs w:val="20"/>
              </w:rPr>
              <w:t>Preparation of inception and work plan;</w:t>
            </w:r>
          </w:p>
          <w:p w14:paraId="0126FC6F" w14:textId="77777777" w:rsidR="004F2F62" w:rsidRPr="00632B8C" w:rsidRDefault="004F2F62" w:rsidP="008D3CE9">
            <w:pPr>
              <w:pStyle w:val="Default"/>
              <w:numPr>
                <w:ilvl w:val="0"/>
                <w:numId w:val="13"/>
              </w:numPr>
              <w:ind w:left="204" w:hanging="180"/>
              <w:rPr>
                <w:bCs/>
                <w:sz w:val="20"/>
                <w:szCs w:val="20"/>
              </w:rPr>
            </w:pPr>
            <w:r w:rsidRPr="00632B8C">
              <w:rPr>
                <w:bCs/>
                <w:sz w:val="20"/>
                <w:szCs w:val="20"/>
              </w:rPr>
              <w:t>Preparation of Concept design;</w:t>
            </w:r>
          </w:p>
          <w:p w14:paraId="4FAEDF1A" w14:textId="77777777" w:rsidR="004F2F62" w:rsidRPr="00632B8C" w:rsidRDefault="004F2F62" w:rsidP="008D3CE9">
            <w:pPr>
              <w:pStyle w:val="Default"/>
              <w:numPr>
                <w:ilvl w:val="0"/>
                <w:numId w:val="13"/>
              </w:numPr>
              <w:ind w:left="204" w:hanging="180"/>
              <w:rPr>
                <w:bCs/>
                <w:sz w:val="20"/>
                <w:szCs w:val="20"/>
              </w:rPr>
            </w:pPr>
            <w:r w:rsidRPr="00632B8C">
              <w:rPr>
                <w:bCs/>
                <w:sz w:val="20"/>
                <w:szCs w:val="20"/>
              </w:rPr>
              <w:t>Coordination of project team for preparation of winter and summer operations studies;</w:t>
            </w:r>
          </w:p>
          <w:p w14:paraId="02B1CBCE" w14:textId="77777777" w:rsidR="004F2F62" w:rsidRPr="00632B8C" w:rsidRDefault="004F2F62" w:rsidP="008D3CE9">
            <w:pPr>
              <w:pStyle w:val="Default"/>
              <w:numPr>
                <w:ilvl w:val="0"/>
                <w:numId w:val="13"/>
              </w:numPr>
              <w:ind w:left="204" w:hanging="180"/>
              <w:rPr>
                <w:bCs/>
                <w:sz w:val="20"/>
                <w:szCs w:val="20"/>
              </w:rPr>
            </w:pPr>
            <w:r w:rsidRPr="00632B8C">
              <w:rPr>
                <w:bCs/>
                <w:sz w:val="20"/>
                <w:szCs w:val="20"/>
              </w:rPr>
              <w:t>Site survey;</w:t>
            </w:r>
          </w:p>
          <w:p w14:paraId="79E4573A" w14:textId="77777777" w:rsidR="004F2F62" w:rsidRPr="00632B8C" w:rsidRDefault="004F2F62" w:rsidP="008D3CE9">
            <w:pPr>
              <w:pStyle w:val="Default"/>
              <w:numPr>
                <w:ilvl w:val="0"/>
                <w:numId w:val="13"/>
              </w:numPr>
              <w:ind w:left="204" w:hanging="180"/>
              <w:rPr>
                <w:bCs/>
                <w:sz w:val="20"/>
                <w:szCs w:val="20"/>
              </w:rPr>
            </w:pPr>
            <w:r w:rsidRPr="00632B8C">
              <w:rPr>
                <w:bCs/>
                <w:sz w:val="20"/>
                <w:szCs w:val="20"/>
              </w:rPr>
              <w:t>Preparation of final design pack and working drawings;</w:t>
            </w:r>
          </w:p>
        </w:tc>
      </w:tr>
      <w:tr w:rsidR="004F2F62" w:rsidRPr="00632B8C" w14:paraId="08F97082" w14:textId="77777777" w:rsidTr="00632B8C">
        <w:trPr>
          <w:trHeight w:val="992"/>
        </w:trPr>
        <w:tc>
          <w:tcPr>
            <w:tcW w:w="434" w:type="pct"/>
            <w:tcMar>
              <w:top w:w="28" w:type="dxa"/>
              <w:left w:w="28" w:type="dxa"/>
              <w:bottom w:w="28" w:type="dxa"/>
              <w:right w:w="28" w:type="dxa"/>
            </w:tcMar>
          </w:tcPr>
          <w:p w14:paraId="5C8B390D" w14:textId="77777777" w:rsidR="004F2F62" w:rsidRPr="00632B8C" w:rsidRDefault="004F2F62" w:rsidP="004F2F62">
            <w:pPr>
              <w:rPr>
                <w:lang w:val="ka-GE"/>
              </w:rPr>
            </w:pPr>
            <w:r w:rsidRPr="00632B8C">
              <w:rPr>
                <w:lang w:val="en-US"/>
              </w:rPr>
              <w:t>6</w:t>
            </w:r>
            <w:r w:rsidRPr="00632B8C">
              <w:rPr>
                <w:lang w:val="ka-GE"/>
              </w:rPr>
              <w:t>.</w:t>
            </w:r>
          </w:p>
          <w:p w14:paraId="64188A7A" w14:textId="77777777" w:rsidR="004F2F62" w:rsidRPr="00632B8C" w:rsidRDefault="004F2F62" w:rsidP="004F2F62">
            <w:pPr>
              <w:rPr>
                <w:lang w:val="ka-GE"/>
              </w:rPr>
            </w:pPr>
            <w:r w:rsidRPr="00632B8C">
              <w:rPr>
                <w:lang w:val="en-US"/>
              </w:rPr>
              <w:t>05.2019 – 04.2021</w:t>
            </w:r>
          </w:p>
        </w:tc>
        <w:tc>
          <w:tcPr>
            <w:tcW w:w="1425" w:type="pct"/>
            <w:tcMar>
              <w:top w:w="28" w:type="dxa"/>
              <w:left w:w="28" w:type="dxa"/>
              <w:bottom w:w="28" w:type="dxa"/>
              <w:right w:w="28" w:type="dxa"/>
            </w:tcMar>
          </w:tcPr>
          <w:p w14:paraId="1C855399" w14:textId="77777777" w:rsidR="004F2F62" w:rsidRPr="00632B8C" w:rsidRDefault="004F2F62" w:rsidP="004F2F62">
            <w:pPr>
              <w:rPr>
                <w:lang w:val="en-US"/>
              </w:rPr>
            </w:pPr>
            <w:r w:rsidRPr="00632B8C">
              <w:rPr>
                <w:lang w:val="en-US"/>
              </w:rPr>
              <w:t xml:space="preserve">GOKSIN </w:t>
            </w:r>
            <w:proofErr w:type="spellStart"/>
            <w:r w:rsidRPr="00632B8C">
              <w:rPr>
                <w:lang w:val="en-US"/>
              </w:rPr>
              <w:t>Insaat</w:t>
            </w:r>
            <w:proofErr w:type="spellEnd"/>
            <w:r w:rsidRPr="00632B8C">
              <w:rPr>
                <w:lang w:val="en-US"/>
              </w:rPr>
              <w:t>, Turkey based Construction company</w:t>
            </w:r>
          </w:p>
          <w:p w14:paraId="41E4CFED" w14:textId="77777777" w:rsidR="004F2F62" w:rsidRPr="00632B8C" w:rsidRDefault="004F2F62" w:rsidP="004F2F62">
            <w:pPr>
              <w:rPr>
                <w:lang w:val="en-US"/>
              </w:rPr>
            </w:pPr>
          </w:p>
          <w:p w14:paraId="02098B8C" w14:textId="7C9FE7F1" w:rsidR="004F2F62" w:rsidRPr="00632B8C" w:rsidRDefault="004F2F62" w:rsidP="004F2F62">
            <w:pPr>
              <w:rPr>
                <w:lang w:val="en-US"/>
              </w:rPr>
            </w:pPr>
            <w:r w:rsidRPr="00632B8C">
              <w:rPr>
                <w:lang w:val="en-US"/>
              </w:rPr>
              <w:t>CE and waste management consultant</w:t>
            </w:r>
          </w:p>
          <w:p w14:paraId="433B222C" w14:textId="77777777" w:rsidR="004F2F62" w:rsidRPr="00632B8C" w:rsidRDefault="004F2F62" w:rsidP="004F2F62">
            <w:pPr>
              <w:rPr>
                <w:iCs/>
                <w:u w:val="single"/>
                <w:lang w:val="en-US"/>
              </w:rPr>
            </w:pPr>
            <w:r w:rsidRPr="00632B8C">
              <w:rPr>
                <w:iCs/>
                <w:u w:val="single"/>
                <w:lang w:val="en-US"/>
              </w:rPr>
              <w:t>For reference:</w:t>
            </w:r>
          </w:p>
          <w:p w14:paraId="4E9AC12F" w14:textId="77777777" w:rsidR="004F2F62" w:rsidRPr="00632B8C" w:rsidRDefault="004F2F62" w:rsidP="004F2F62">
            <w:pPr>
              <w:rPr>
                <w:lang w:val="en-US"/>
              </w:rPr>
            </w:pPr>
          </w:p>
          <w:p w14:paraId="21F218B2" w14:textId="77777777" w:rsidR="004F2F62" w:rsidRPr="00632B8C" w:rsidRDefault="004F2F62" w:rsidP="004F2F62">
            <w:pPr>
              <w:rPr>
                <w:lang w:val="en-US"/>
              </w:rPr>
            </w:pPr>
            <w:r w:rsidRPr="00632B8C">
              <w:rPr>
                <w:lang w:val="en-US"/>
              </w:rPr>
              <w:t xml:space="preserve">Ahmet </w:t>
            </w:r>
            <w:proofErr w:type="spellStart"/>
            <w:r w:rsidRPr="00632B8C">
              <w:rPr>
                <w:lang w:val="en-US"/>
              </w:rPr>
              <w:t>Yazici</w:t>
            </w:r>
            <w:proofErr w:type="spellEnd"/>
          </w:p>
          <w:p w14:paraId="07E352D1" w14:textId="467277B1" w:rsidR="004F2F62" w:rsidRPr="00632B8C" w:rsidRDefault="009600B1" w:rsidP="004F2F62">
            <w:pPr>
              <w:rPr>
                <w:lang w:val="en-US"/>
              </w:rPr>
            </w:pPr>
            <w:hyperlink r:id="rId13" w:history="1">
              <w:r w:rsidR="004F2F62" w:rsidRPr="00632B8C">
                <w:rPr>
                  <w:rStyle w:val="Hyperlink"/>
                  <w:lang w:val="en-US"/>
                </w:rPr>
                <w:t>ayazici@goksin.com.tr</w:t>
              </w:r>
            </w:hyperlink>
          </w:p>
        </w:tc>
        <w:tc>
          <w:tcPr>
            <w:tcW w:w="395" w:type="pct"/>
            <w:tcMar>
              <w:top w:w="28" w:type="dxa"/>
              <w:left w:w="28" w:type="dxa"/>
              <w:bottom w:w="28" w:type="dxa"/>
              <w:right w:w="28" w:type="dxa"/>
            </w:tcMar>
          </w:tcPr>
          <w:p w14:paraId="36ECC4EA" w14:textId="77777777" w:rsidR="004F2F62" w:rsidRPr="00632B8C" w:rsidRDefault="004F2F62" w:rsidP="00632B8C">
            <w:pPr>
              <w:jc w:val="center"/>
              <w:rPr>
                <w:lang w:val="en-US"/>
              </w:rPr>
            </w:pPr>
            <w:r w:rsidRPr="008961A0">
              <w:rPr>
                <w:highlight w:val="yellow"/>
                <w:lang w:val="en-US"/>
              </w:rPr>
              <w:t xml:space="preserve">Georgia, </w:t>
            </w:r>
            <w:proofErr w:type="spellStart"/>
            <w:r w:rsidRPr="008961A0">
              <w:rPr>
                <w:highlight w:val="yellow"/>
                <w:lang w:val="en-US"/>
              </w:rPr>
              <w:t>Kobuleti</w:t>
            </w:r>
            <w:proofErr w:type="spellEnd"/>
          </w:p>
        </w:tc>
        <w:tc>
          <w:tcPr>
            <w:tcW w:w="2747" w:type="pct"/>
            <w:tcMar>
              <w:top w:w="28" w:type="dxa"/>
              <w:left w:w="28" w:type="dxa"/>
              <w:bottom w:w="28" w:type="dxa"/>
              <w:right w:w="28" w:type="dxa"/>
            </w:tcMar>
          </w:tcPr>
          <w:p w14:paraId="344B0632" w14:textId="77777777" w:rsidR="004F2F62" w:rsidRPr="00632B8C" w:rsidRDefault="004F2F62" w:rsidP="008D3CE9">
            <w:pPr>
              <w:pStyle w:val="Default"/>
              <w:rPr>
                <w:b/>
                <w:sz w:val="20"/>
                <w:szCs w:val="20"/>
              </w:rPr>
            </w:pPr>
            <w:r w:rsidRPr="00632B8C">
              <w:rPr>
                <w:b/>
                <w:sz w:val="20"/>
                <w:szCs w:val="20"/>
              </w:rPr>
              <w:t xml:space="preserve">Regional Sanitary landfill in </w:t>
            </w:r>
            <w:proofErr w:type="spellStart"/>
            <w:r w:rsidRPr="00632B8C">
              <w:rPr>
                <w:b/>
                <w:sz w:val="20"/>
                <w:szCs w:val="20"/>
              </w:rPr>
              <w:t>Tsetskhlauri</w:t>
            </w:r>
            <w:proofErr w:type="spellEnd"/>
            <w:r w:rsidRPr="00632B8C">
              <w:rPr>
                <w:b/>
                <w:sz w:val="20"/>
                <w:szCs w:val="20"/>
              </w:rPr>
              <w:t xml:space="preserve">, </w:t>
            </w:r>
            <w:proofErr w:type="spellStart"/>
            <w:r w:rsidRPr="00632B8C">
              <w:rPr>
                <w:b/>
                <w:sz w:val="20"/>
                <w:szCs w:val="20"/>
              </w:rPr>
              <w:t>Ajara</w:t>
            </w:r>
            <w:proofErr w:type="spellEnd"/>
            <w:r w:rsidRPr="00632B8C">
              <w:rPr>
                <w:b/>
                <w:sz w:val="20"/>
                <w:szCs w:val="20"/>
              </w:rPr>
              <w:t xml:space="preserve"> AR, Georgia, FIDIC Yellow Book the  EBRD, SIDA and BP funded project; 7.0 Mil </w:t>
            </w:r>
            <w:proofErr w:type="spellStart"/>
            <w:r w:rsidRPr="00632B8C">
              <w:rPr>
                <w:b/>
                <w:sz w:val="20"/>
                <w:szCs w:val="20"/>
              </w:rPr>
              <w:t>Investemnt</w:t>
            </w:r>
            <w:proofErr w:type="spellEnd"/>
            <w:r w:rsidRPr="00632B8C">
              <w:rPr>
                <w:b/>
                <w:sz w:val="20"/>
                <w:szCs w:val="20"/>
              </w:rPr>
              <w:t>.</w:t>
            </w:r>
          </w:p>
          <w:p w14:paraId="3D39870D" w14:textId="77777777" w:rsidR="004F2F62" w:rsidRPr="00632B8C" w:rsidRDefault="004F2F62" w:rsidP="008D3CE9">
            <w:pPr>
              <w:pStyle w:val="Default"/>
              <w:rPr>
                <w:sz w:val="20"/>
                <w:szCs w:val="20"/>
                <w:u w:val="single"/>
              </w:rPr>
            </w:pPr>
            <w:r w:rsidRPr="00632B8C">
              <w:rPr>
                <w:sz w:val="20"/>
                <w:szCs w:val="20"/>
                <w:u w:val="single"/>
              </w:rPr>
              <w:t>Tasks performed:</w:t>
            </w:r>
          </w:p>
          <w:p w14:paraId="62FEE439" w14:textId="77777777" w:rsidR="004F2F62" w:rsidRPr="00632B8C" w:rsidRDefault="004F2F62" w:rsidP="008D3CE9">
            <w:pPr>
              <w:pStyle w:val="Default"/>
              <w:numPr>
                <w:ilvl w:val="0"/>
                <w:numId w:val="5"/>
              </w:numPr>
              <w:tabs>
                <w:tab w:val="left" w:pos="284"/>
              </w:tabs>
              <w:ind w:left="185" w:hanging="180"/>
              <w:rPr>
                <w:sz w:val="20"/>
                <w:szCs w:val="20"/>
              </w:rPr>
            </w:pPr>
            <w:r w:rsidRPr="00632B8C">
              <w:rPr>
                <w:sz w:val="20"/>
                <w:szCs w:val="20"/>
              </w:rPr>
              <w:t>Architect and CE Consultant;</w:t>
            </w:r>
          </w:p>
          <w:p w14:paraId="67864B20" w14:textId="77777777" w:rsidR="004F2F62" w:rsidRPr="00632B8C" w:rsidRDefault="004F2F62" w:rsidP="008D3CE9">
            <w:pPr>
              <w:pStyle w:val="Default"/>
              <w:numPr>
                <w:ilvl w:val="0"/>
                <w:numId w:val="5"/>
              </w:numPr>
              <w:tabs>
                <w:tab w:val="left" w:pos="284"/>
              </w:tabs>
              <w:ind w:left="185" w:hanging="180"/>
              <w:rPr>
                <w:sz w:val="20"/>
                <w:szCs w:val="20"/>
              </w:rPr>
            </w:pPr>
            <w:r w:rsidRPr="00632B8C">
              <w:rPr>
                <w:sz w:val="20"/>
                <w:szCs w:val="20"/>
              </w:rPr>
              <w:t xml:space="preserve">Design of SWM civil and industrial infrastructure; </w:t>
            </w:r>
          </w:p>
          <w:p w14:paraId="25FD0476" w14:textId="77777777" w:rsidR="004F2F62" w:rsidRPr="00632B8C" w:rsidRDefault="004F2F62" w:rsidP="008D3CE9">
            <w:pPr>
              <w:pStyle w:val="Default"/>
              <w:numPr>
                <w:ilvl w:val="0"/>
                <w:numId w:val="5"/>
              </w:numPr>
              <w:tabs>
                <w:tab w:val="left" w:pos="284"/>
              </w:tabs>
              <w:ind w:left="185" w:hanging="180"/>
              <w:rPr>
                <w:sz w:val="20"/>
                <w:szCs w:val="20"/>
              </w:rPr>
            </w:pPr>
            <w:r w:rsidRPr="00632B8C">
              <w:rPr>
                <w:sz w:val="20"/>
                <w:szCs w:val="20"/>
              </w:rPr>
              <w:t>Authorized Representative of international Contractor;</w:t>
            </w:r>
          </w:p>
          <w:p w14:paraId="76A0E3AD" w14:textId="77777777" w:rsidR="004F2F62" w:rsidRPr="00632B8C" w:rsidRDefault="004F2F62" w:rsidP="008D3CE9">
            <w:pPr>
              <w:pStyle w:val="Default"/>
              <w:numPr>
                <w:ilvl w:val="0"/>
                <w:numId w:val="5"/>
              </w:numPr>
              <w:tabs>
                <w:tab w:val="left" w:pos="284"/>
              </w:tabs>
              <w:ind w:left="185" w:hanging="180"/>
              <w:rPr>
                <w:sz w:val="20"/>
                <w:szCs w:val="20"/>
              </w:rPr>
            </w:pPr>
            <w:r w:rsidRPr="00632B8C">
              <w:rPr>
                <w:sz w:val="20"/>
                <w:szCs w:val="20"/>
              </w:rPr>
              <w:t>Communication with local line ministries and other state and private stakeholders;</w:t>
            </w:r>
          </w:p>
          <w:p w14:paraId="154B68A0" w14:textId="77777777" w:rsidR="004F2F62" w:rsidRPr="00632B8C" w:rsidRDefault="004F2F62" w:rsidP="008D3CE9">
            <w:pPr>
              <w:pStyle w:val="Default"/>
              <w:numPr>
                <w:ilvl w:val="0"/>
                <w:numId w:val="5"/>
              </w:numPr>
              <w:tabs>
                <w:tab w:val="left" w:pos="284"/>
              </w:tabs>
              <w:ind w:left="185" w:hanging="180"/>
              <w:rPr>
                <w:sz w:val="20"/>
                <w:szCs w:val="20"/>
              </w:rPr>
            </w:pPr>
            <w:r w:rsidRPr="00632B8C">
              <w:rPr>
                <w:sz w:val="20"/>
                <w:szCs w:val="20"/>
              </w:rPr>
              <w:t>Reporting to local stakeholders for project stage implementation;</w:t>
            </w:r>
          </w:p>
        </w:tc>
      </w:tr>
      <w:tr w:rsidR="004F2F62" w:rsidRPr="00632B8C" w14:paraId="0366DEA2" w14:textId="77777777" w:rsidTr="00632B8C">
        <w:trPr>
          <w:trHeight w:val="992"/>
        </w:trPr>
        <w:tc>
          <w:tcPr>
            <w:tcW w:w="434" w:type="pct"/>
            <w:tcMar>
              <w:top w:w="28" w:type="dxa"/>
              <w:left w:w="28" w:type="dxa"/>
              <w:bottom w:w="28" w:type="dxa"/>
              <w:right w:w="28" w:type="dxa"/>
            </w:tcMar>
          </w:tcPr>
          <w:p w14:paraId="645DEF69" w14:textId="77777777" w:rsidR="004F2F62" w:rsidRPr="00632B8C" w:rsidRDefault="004F2F62" w:rsidP="004F2F62">
            <w:pPr>
              <w:rPr>
                <w:lang w:val="ka-GE"/>
              </w:rPr>
            </w:pPr>
            <w:r w:rsidRPr="00632B8C">
              <w:rPr>
                <w:lang w:val="en-US"/>
              </w:rPr>
              <w:lastRenderedPageBreak/>
              <w:t>7</w:t>
            </w:r>
            <w:r w:rsidRPr="00632B8C">
              <w:rPr>
                <w:lang w:val="ka-GE"/>
              </w:rPr>
              <w:t>.</w:t>
            </w:r>
          </w:p>
          <w:p w14:paraId="02B6743A" w14:textId="77777777" w:rsidR="004F2F62" w:rsidRPr="00632B8C" w:rsidRDefault="004F2F62" w:rsidP="004F2F62">
            <w:pPr>
              <w:rPr>
                <w:lang w:val="ka-GE"/>
              </w:rPr>
            </w:pPr>
            <w:r w:rsidRPr="00632B8C">
              <w:rPr>
                <w:lang w:val="en-US"/>
              </w:rPr>
              <w:t>05.2019-10.2020</w:t>
            </w:r>
          </w:p>
        </w:tc>
        <w:tc>
          <w:tcPr>
            <w:tcW w:w="1425" w:type="pct"/>
            <w:tcMar>
              <w:top w:w="28" w:type="dxa"/>
              <w:left w:w="28" w:type="dxa"/>
              <w:bottom w:w="28" w:type="dxa"/>
              <w:right w:w="28" w:type="dxa"/>
            </w:tcMar>
          </w:tcPr>
          <w:p w14:paraId="2C9589D2" w14:textId="77777777" w:rsidR="004F2F62" w:rsidRPr="00632B8C" w:rsidRDefault="004F2F62" w:rsidP="004F2F62">
            <w:pPr>
              <w:rPr>
                <w:lang w:val="en-US"/>
              </w:rPr>
            </w:pPr>
            <w:r w:rsidRPr="00632B8C">
              <w:rPr>
                <w:lang w:val="en-US"/>
              </w:rPr>
              <w:t xml:space="preserve">GOKSIN </w:t>
            </w:r>
            <w:proofErr w:type="spellStart"/>
            <w:r w:rsidRPr="00632B8C">
              <w:rPr>
                <w:lang w:val="en-US"/>
              </w:rPr>
              <w:t>Insaat</w:t>
            </w:r>
            <w:proofErr w:type="spellEnd"/>
            <w:r w:rsidRPr="00632B8C">
              <w:rPr>
                <w:lang w:val="en-US"/>
              </w:rPr>
              <w:t>, Turkey based Construction company</w:t>
            </w:r>
          </w:p>
          <w:p w14:paraId="7FD51255" w14:textId="77777777" w:rsidR="004F2F62" w:rsidRPr="00632B8C" w:rsidRDefault="004F2F62" w:rsidP="004F2F62">
            <w:pPr>
              <w:rPr>
                <w:lang w:val="en-US"/>
              </w:rPr>
            </w:pPr>
          </w:p>
          <w:p w14:paraId="2C2D3DF1" w14:textId="77777777" w:rsidR="004F2F62" w:rsidRPr="00632B8C" w:rsidRDefault="004F2F62" w:rsidP="004F2F62">
            <w:pPr>
              <w:rPr>
                <w:lang w:val="en-US"/>
              </w:rPr>
            </w:pPr>
            <w:r w:rsidRPr="00632B8C">
              <w:rPr>
                <w:lang w:val="en-US"/>
              </w:rPr>
              <w:t>Position: CE consultant Contractor’s authorized representative.</w:t>
            </w:r>
          </w:p>
          <w:p w14:paraId="5EAE1227" w14:textId="77777777" w:rsidR="004F2F62" w:rsidRPr="00632B8C" w:rsidRDefault="004F2F62" w:rsidP="004F2F62">
            <w:pPr>
              <w:rPr>
                <w:lang w:val="en-US"/>
              </w:rPr>
            </w:pPr>
          </w:p>
          <w:p w14:paraId="56FB4692" w14:textId="77777777" w:rsidR="004F2F62" w:rsidRPr="00632B8C" w:rsidRDefault="004F2F62" w:rsidP="004F2F62">
            <w:pPr>
              <w:rPr>
                <w:iCs/>
                <w:u w:val="single"/>
                <w:lang w:val="en-US"/>
              </w:rPr>
            </w:pPr>
            <w:r w:rsidRPr="00632B8C">
              <w:rPr>
                <w:iCs/>
                <w:u w:val="single"/>
                <w:lang w:val="en-US"/>
              </w:rPr>
              <w:t>For reference:</w:t>
            </w:r>
          </w:p>
          <w:p w14:paraId="00CF382B" w14:textId="77777777" w:rsidR="004F2F62" w:rsidRPr="00632B8C" w:rsidRDefault="004F2F62" w:rsidP="004F2F62">
            <w:pPr>
              <w:rPr>
                <w:lang w:val="en-US"/>
              </w:rPr>
            </w:pPr>
            <w:r w:rsidRPr="00632B8C">
              <w:rPr>
                <w:lang w:val="en-US"/>
              </w:rPr>
              <w:t xml:space="preserve">Ahmet </w:t>
            </w:r>
            <w:proofErr w:type="spellStart"/>
            <w:r w:rsidRPr="00632B8C">
              <w:rPr>
                <w:lang w:val="en-US"/>
              </w:rPr>
              <w:t>Yazici</w:t>
            </w:r>
            <w:proofErr w:type="spellEnd"/>
          </w:p>
          <w:p w14:paraId="28AA7708" w14:textId="77777777" w:rsidR="004F2F62" w:rsidRPr="00632B8C" w:rsidRDefault="009600B1" w:rsidP="004F2F62">
            <w:pPr>
              <w:rPr>
                <w:lang w:val="en-US"/>
              </w:rPr>
            </w:pPr>
            <w:hyperlink r:id="rId14" w:history="1">
              <w:r w:rsidR="004F2F62" w:rsidRPr="00632B8C">
                <w:rPr>
                  <w:rStyle w:val="Hyperlink"/>
                  <w:lang w:val="en-US"/>
                </w:rPr>
                <w:t>ayazici@goksin.com.tr</w:t>
              </w:r>
            </w:hyperlink>
          </w:p>
        </w:tc>
        <w:tc>
          <w:tcPr>
            <w:tcW w:w="395" w:type="pct"/>
            <w:tcMar>
              <w:top w:w="28" w:type="dxa"/>
              <w:left w:w="28" w:type="dxa"/>
              <w:bottom w:w="28" w:type="dxa"/>
              <w:right w:w="28" w:type="dxa"/>
            </w:tcMar>
          </w:tcPr>
          <w:p w14:paraId="2EA5243B" w14:textId="77777777" w:rsidR="004F2F62" w:rsidRPr="00632B8C" w:rsidRDefault="004F2F62" w:rsidP="00632B8C">
            <w:pPr>
              <w:jc w:val="center"/>
              <w:rPr>
                <w:lang w:val="en-US"/>
              </w:rPr>
            </w:pPr>
            <w:r w:rsidRPr="008961A0">
              <w:rPr>
                <w:highlight w:val="yellow"/>
                <w:lang w:val="en-US"/>
              </w:rPr>
              <w:t>Georgia, Rustavi</w:t>
            </w:r>
          </w:p>
        </w:tc>
        <w:tc>
          <w:tcPr>
            <w:tcW w:w="2747" w:type="pct"/>
            <w:tcMar>
              <w:top w:w="28" w:type="dxa"/>
              <w:left w:w="28" w:type="dxa"/>
              <w:bottom w:w="28" w:type="dxa"/>
              <w:right w:w="28" w:type="dxa"/>
            </w:tcMar>
          </w:tcPr>
          <w:p w14:paraId="106BC4DD" w14:textId="77777777" w:rsidR="004F2F62" w:rsidRPr="00632B8C" w:rsidRDefault="004F2F62" w:rsidP="008D3CE9">
            <w:pPr>
              <w:pStyle w:val="Default"/>
              <w:tabs>
                <w:tab w:val="left" w:pos="284"/>
              </w:tabs>
              <w:rPr>
                <w:b/>
                <w:sz w:val="20"/>
                <w:szCs w:val="20"/>
              </w:rPr>
            </w:pPr>
            <w:r w:rsidRPr="00632B8C">
              <w:rPr>
                <w:b/>
                <w:sz w:val="20"/>
                <w:szCs w:val="20"/>
              </w:rPr>
              <w:t>Georgian Solid Waste Company/State Rustavi Sanitary Landfill, Installation of National Gas Flair System;</w:t>
            </w:r>
          </w:p>
          <w:p w14:paraId="116C10D1" w14:textId="662E8BB0" w:rsidR="004F2F62" w:rsidRPr="00632B8C" w:rsidRDefault="004F2F62" w:rsidP="008D3CE9">
            <w:pPr>
              <w:pStyle w:val="Default"/>
              <w:tabs>
                <w:tab w:val="left" w:pos="284"/>
              </w:tabs>
              <w:ind w:left="284"/>
              <w:rPr>
                <w:sz w:val="20"/>
                <w:szCs w:val="20"/>
                <w:u w:val="single"/>
              </w:rPr>
            </w:pPr>
            <w:r w:rsidRPr="00632B8C">
              <w:rPr>
                <w:sz w:val="20"/>
                <w:szCs w:val="20"/>
                <w:u w:val="single"/>
              </w:rPr>
              <w:t>Tasks</w:t>
            </w:r>
            <w:r w:rsidR="008D3CE9" w:rsidRPr="00632B8C">
              <w:rPr>
                <w:sz w:val="20"/>
                <w:szCs w:val="20"/>
                <w:u w:val="single"/>
              </w:rPr>
              <w:t xml:space="preserve"> performed</w:t>
            </w:r>
            <w:r w:rsidRPr="00632B8C">
              <w:rPr>
                <w:sz w:val="20"/>
                <w:szCs w:val="20"/>
                <w:u w:val="single"/>
              </w:rPr>
              <w:t>:</w:t>
            </w:r>
          </w:p>
          <w:p w14:paraId="79CDD86F" w14:textId="77777777" w:rsidR="004F2F62" w:rsidRPr="00632B8C" w:rsidRDefault="004F2F62" w:rsidP="008D3CE9">
            <w:pPr>
              <w:pStyle w:val="Default"/>
              <w:numPr>
                <w:ilvl w:val="0"/>
                <w:numId w:val="6"/>
              </w:numPr>
              <w:tabs>
                <w:tab w:val="left" w:pos="284"/>
              </w:tabs>
              <w:ind w:left="185" w:hanging="180"/>
              <w:rPr>
                <w:sz w:val="20"/>
                <w:szCs w:val="20"/>
              </w:rPr>
            </w:pPr>
            <w:r w:rsidRPr="00632B8C">
              <w:rPr>
                <w:sz w:val="20"/>
                <w:szCs w:val="20"/>
              </w:rPr>
              <w:t>CE Consultant and Authorized Representative of international Contractor;</w:t>
            </w:r>
          </w:p>
          <w:p w14:paraId="68F50CDA" w14:textId="77777777" w:rsidR="004F2F62" w:rsidRPr="00632B8C" w:rsidRDefault="004F2F62" w:rsidP="008D3CE9">
            <w:pPr>
              <w:pStyle w:val="Default"/>
              <w:numPr>
                <w:ilvl w:val="0"/>
                <w:numId w:val="6"/>
              </w:numPr>
              <w:tabs>
                <w:tab w:val="left" w:pos="284"/>
              </w:tabs>
              <w:ind w:left="185" w:hanging="180"/>
              <w:rPr>
                <w:sz w:val="20"/>
                <w:szCs w:val="20"/>
              </w:rPr>
            </w:pPr>
            <w:r w:rsidRPr="00632B8C">
              <w:rPr>
                <w:sz w:val="20"/>
                <w:szCs w:val="20"/>
              </w:rPr>
              <w:t>Representing Contractor in front of Client (SWMCG and local Supervision Consultant);</w:t>
            </w:r>
          </w:p>
          <w:p w14:paraId="1BFAE66F" w14:textId="77777777" w:rsidR="004F2F62" w:rsidRPr="00632B8C" w:rsidRDefault="004F2F62" w:rsidP="008D3CE9">
            <w:pPr>
              <w:pStyle w:val="Default"/>
              <w:numPr>
                <w:ilvl w:val="0"/>
                <w:numId w:val="6"/>
              </w:numPr>
              <w:tabs>
                <w:tab w:val="left" w:pos="284"/>
              </w:tabs>
              <w:ind w:left="185" w:hanging="180"/>
              <w:rPr>
                <w:sz w:val="20"/>
                <w:szCs w:val="20"/>
              </w:rPr>
            </w:pPr>
            <w:r w:rsidRPr="00632B8C">
              <w:rPr>
                <w:sz w:val="20"/>
                <w:szCs w:val="20"/>
              </w:rPr>
              <w:t>Handover of project stages and final handover of the plant;</w:t>
            </w:r>
          </w:p>
        </w:tc>
      </w:tr>
      <w:tr w:rsidR="004F2F62" w:rsidRPr="00632B8C" w14:paraId="46A32961" w14:textId="77777777" w:rsidTr="00632B8C">
        <w:trPr>
          <w:trHeight w:val="992"/>
        </w:trPr>
        <w:tc>
          <w:tcPr>
            <w:tcW w:w="434" w:type="pct"/>
            <w:tcMar>
              <w:top w:w="28" w:type="dxa"/>
              <w:left w:w="28" w:type="dxa"/>
              <w:bottom w:w="28" w:type="dxa"/>
              <w:right w:w="28" w:type="dxa"/>
            </w:tcMar>
          </w:tcPr>
          <w:p w14:paraId="1C77AA12" w14:textId="77777777" w:rsidR="004F2F62" w:rsidRPr="00632B8C" w:rsidRDefault="004F2F62" w:rsidP="004F2F62">
            <w:pPr>
              <w:rPr>
                <w:lang w:val="ka-GE"/>
              </w:rPr>
            </w:pPr>
            <w:r w:rsidRPr="00632B8C">
              <w:rPr>
                <w:lang w:val="en-US"/>
              </w:rPr>
              <w:t>8</w:t>
            </w:r>
            <w:r w:rsidRPr="00632B8C">
              <w:rPr>
                <w:lang w:val="ka-GE"/>
              </w:rPr>
              <w:t>.</w:t>
            </w:r>
          </w:p>
          <w:p w14:paraId="35C43760" w14:textId="77777777" w:rsidR="004F2F62" w:rsidRPr="00632B8C" w:rsidRDefault="004F2F62" w:rsidP="004F2F62">
            <w:pPr>
              <w:pStyle w:val="BodyText2"/>
              <w:tabs>
                <w:tab w:val="right" w:pos="8640"/>
              </w:tabs>
              <w:spacing w:after="0" w:line="240" w:lineRule="auto"/>
              <w:rPr>
                <w:rFonts w:ascii="Times New Roman" w:hAnsi="Times New Roman"/>
                <w:lang w:val="en-US"/>
              </w:rPr>
            </w:pPr>
            <w:r w:rsidRPr="00632B8C">
              <w:rPr>
                <w:rFonts w:ascii="Times New Roman" w:hAnsi="Times New Roman"/>
                <w:iCs/>
                <w:lang w:val="en-US"/>
              </w:rPr>
              <w:t>08.2019 – 02.2020</w:t>
            </w:r>
          </w:p>
          <w:p w14:paraId="438D389D" w14:textId="77777777" w:rsidR="004F2F62" w:rsidRPr="00632B8C" w:rsidRDefault="004F2F62" w:rsidP="004F2F62">
            <w:pPr>
              <w:rPr>
                <w:lang w:val="en-US"/>
              </w:rPr>
            </w:pPr>
            <w:r w:rsidRPr="00632B8C">
              <w:rPr>
                <w:lang w:val="en-US"/>
              </w:rPr>
              <w:t xml:space="preserve"> </w:t>
            </w:r>
          </w:p>
        </w:tc>
        <w:tc>
          <w:tcPr>
            <w:tcW w:w="1425" w:type="pct"/>
            <w:tcMar>
              <w:top w:w="28" w:type="dxa"/>
              <w:left w:w="28" w:type="dxa"/>
              <w:bottom w:w="28" w:type="dxa"/>
              <w:right w:w="28" w:type="dxa"/>
            </w:tcMar>
          </w:tcPr>
          <w:p w14:paraId="1BC1B79A" w14:textId="77777777" w:rsidR="004F2F62" w:rsidRPr="00632B8C" w:rsidRDefault="004F2F62" w:rsidP="004F2F62">
            <w:pPr>
              <w:rPr>
                <w:lang w:val="en-US"/>
              </w:rPr>
            </w:pPr>
            <w:r w:rsidRPr="00632B8C">
              <w:rPr>
                <w:lang w:val="en-US"/>
              </w:rPr>
              <w:t>Caucasus Consulting Group Ltd as sub-consultant of GOPA Infra</w:t>
            </w:r>
          </w:p>
          <w:p w14:paraId="71AD5D3E" w14:textId="77777777" w:rsidR="004F2F62" w:rsidRPr="00632B8C" w:rsidRDefault="009600B1" w:rsidP="004F2F62">
            <w:pPr>
              <w:rPr>
                <w:lang w:val="en-US"/>
              </w:rPr>
            </w:pPr>
            <w:hyperlink r:id="rId15" w:history="1">
              <w:r w:rsidR="004F2F62" w:rsidRPr="00632B8C">
                <w:rPr>
                  <w:rStyle w:val="Hyperlink"/>
                  <w:lang w:val="en-US"/>
                </w:rPr>
                <w:t>v.vashakmadze@ccg.ge</w:t>
              </w:r>
            </w:hyperlink>
          </w:p>
          <w:p w14:paraId="22DF0C9C" w14:textId="77777777" w:rsidR="004F2F62" w:rsidRPr="00632B8C" w:rsidRDefault="004F2F62" w:rsidP="004F2F62">
            <w:pPr>
              <w:rPr>
                <w:lang w:val="en-US"/>
              </w:rPr>
            </w:pPr>
            <w:r w:rsidRPr="00632B8C">
              <w:rPr>
                <w:lang w:val="en-US"/>
              </w:rPr>
              <w:t>Director</w:t>
            </w:r>
          </w:p>
          <w:p w14:paraId="61F38487" w14:textId="77777777" w:rsidR="004F2F62" w:rsidRPr="00632B8C" w:rsidRDefault="004F2F62" w:rsidP="004F2F62">
            <w:pPr>
              <w:rPr>
                <w:b/>
                <w:iCs/>
                <w:lang w:val="en-US"/>
              </w:rPr>
            </w:pPr>
          </w:p>
          <w:p w14:paraId="5630104D" w14:textId="77777777" w:rsidR="004F2F62" w:rsidRPr="00632B8C" w:rsidRDefault="004F2F62" w:rsidP="004F2F62">
            <w:pPr>
              <w:rPr>
                <w:iCs/>
                <w:lang w:val="en-US"/>
              </w:rPr>
            </w:pPr>
            <w:r w:rsidRPr="00632B8C">
              <w:rPr>
                <w:b/>
                <w:iCs/>
                <w:lang w:val="en-US"/>
              </w:rPr>
              <w:t xml:space="preserve">Position: </w:t>
            </w:r>
            <w:r w:rsidRPr="00632B8C">
              <w:rPr>
                <w:iCs/>
                <w:lang w:val="en-US"/>
              </w:rPr>
              <w:t>Architect, Urban Resilient Expert and Local Project Coordinator;</w:t>
            </w:r>
          </w:p>
          <w:p w14:paraId="0CEE2AF9" w14:textId="77777777" w:rsidR="004F2F62" w:rsidRPr="00632B8C" w:rsidRDefault="004F2F62" w:rsidP="004F2F62">
            <w:pPr>
              <w:rPr>
                <w:iCs/>
                <w:u w:val="single"/>
                <w:lang w:val="en-US"/>
              </w:rPr>
            </w:pPr>
            <w:r w:rsidRPr="00632B8C">
              <w:rPr>
                <w:iCs/>
                <w:u w:val="single"/>
                <w:lang w:val="en-US"/>
              </w:rPr>
              <w:t>For reference:</w:t>
            </w:r>
          </w:p>
          <w:p w14:paraId="27F3537F" w14:textId="77777777" w:rsidR="004F2F62" w:rsidRPr="00632B8C" w:rsidRDefault="004F2F62" w:rsidP="004F2F62">
            <w:pPr>
              <w:rPr>
                <w:iCs/>
                <w:lang w:val="en-US"/>
              </w:rPr>
            </w:pPr>
            <w:r w:rsidRPr="00632B8C">
              <w:rPr>
                <w:iCs/>
                <w:lang w:val="en-US"/>
              </w:rPr>
              <w:t xml:space="preserve">Rainer </w:t>
            </w:r>
            <w:proofErr w:type="spellStart"/>
            <w:r w:rsidRPr="00632B8C">
              <w:rPr>
                <w:iCs/>
                <w:lang w:val="en-US"/>
              </w:rPr>
              <w:t>Richa</w:t>
            </w:r>
            <w:proofErr w:type="spellEnd"/>
          </w:p>
          <w:p w14:paraId="3CD6FC17" w14:textId="77777777" w:rsidR="004F2F62" w:rsidRPr="00632B8C" w:rsidRDefault="004F2F62" w:rsidP="004F2F62">
            <w:pPr>
              <w:rPr>
                <w:iCs/>
                <w:lang w:val="en-US"/>
              </w:rPr>
            </w:pPr>
            <w:r w:rsidRPr="00632B8C">
              <w:rPr>
                <w:iCs/>
                <w:lang w:val="en-US"/>
              </w:rPr>
              <w:t>Project Manager</w:t>
            </w:r>
          </w:p>
          <w:p w14:paraId="1E91C6BD" w14:textId="77777777" w:rsidR="004F2F62" w:rsidRPr="00632B8C" w:rsidRDefault="009600B1" w:rsidP="004F2F62">
            <w:pPr>
              <w:rPr>
                <w:iCs/>
                <w:lang w:val="en-US"/>
              </w:rPr>
            </w:pPr>
            <w:hyperlink r:id="rId16" w:history="1">
              <w:r w:rsidR="004F2F62" w:rsidRPr="00632B8C">
                <w:rPr>
                  <w:rStyle w:val="Hyperlink"/>
                  <w:lang w:val="en-US"/>
                </w:rPr>
                <w:t>Rainer.Riha@gopa-infra.de</w:t>
              </w:r>
            </w:hyperlink>
          </w:p>
          <w:p w14:paraId="68AE8554" w14:textId="77777777" w:rsidR="004F2F62" w:rsidRPr="00632B8C" w:rsidRDefault="004F2F62" w:rsidP="004F2F62">
            <w:pPr>
              <w:rPr>
                <w:lang w:val="en-US"/>
              </w:rPr>
            </w:pPr>
          </w:p>
        </w:tc>
        <w:tc>
          <w:tcPr>
            <w:tcW w:w="395" w:type="pct"/>
            <w:tcMar>
              <w:top w:w="28" w:type="dxa"/>
              <w:left w:w="28" w:type="dxa"/>
              <w:bottom w:w="28" w:type="dxa"/>
              <w:right w:w="28" w:type="dxa"/>
            </w:tcMar>
          </w:tcPr>
          <w:p w14:paraId="0A3DE89F" w14:textId="77777777" w:rsidR="004F2F62" w:rsidRPr="00632B8C" w:rsidRDefault="004F2F62" w:rsidP="00632B8C">
            <w:pPr>
              <w:jc w:val="center"/>
              <w:rPr>
                <w:lang w:val="en-US"/>
              </w:rPr>
            </w:pPr>
            <w:r w:rsidRPr="00632B8C">
              <w:rPr>
                <w:lang w:val="en-US"/>
              </w:rPr>
              <w:t>Georgia</w:t>
            </w:r>
          </w:p>
        </w:tc>
        <w:tc>
          <w:tcPr>
            <w:tcW w:w="2747" w:type="pct"/>
            <w:tcMar>
              <w:top w:w="28" w:type="dxa"/>
              <w:left w:w="28" w:type="dxa"/>
              <w:bottom w:w="28" w:type="dxa"/>
              <w:right w:w="28" w:type="dxa"/>
            </w:tcMar>
          </w:tcPr>
          <w:p w14:paraId="0411CDF8" w14:textId="77777777" w:rsidR="004F2F62" w:rsidRPr="00632B8C" w:rsidRDefault="004F2F62" w:rsidP="008D3CE9">
            <w:pPr>
              <w:pStyle w:val="BodyText2"/>
              <w:tabs>
                <w:tab w:val="right" w:pos="8640"/>
              </w:tabs>
              <w:spacing w:after="0" w:line="240" w:lineRule="auto"/>
              <w:rPr>
                <w:rFonts w:ascii="Times New Roman" w:hAnsi="Times New Roman"/>
                <w:b/>
                <w:lang w:val="en-US"/>
              </w:rPr>
            </w:pPr>
            <w:proofErr w:type="spellStart"/>
            <w:r w:rsidRPr="00632B8C">
              <w:rPr>
                <w:rFonts w:ascii="Times New Roman" w:hAnsi="Times New Roman"/>
                <w:b/>
                <w:lang w:val="en-US"/>
              </w:rPr>
              <w:t>KfW</w:t>
            </w:r>
            <w:proofErr w:type="spellEnd"/>
            <w:r w:rsidRPr="00632B8C">
              <w:rPr>
                <w:rFonts w:ascii="Times New Roman" w:hAnsi="Times New Roman"/>
                <w:b/>
                <w:lang w:val="en-US"/>
              </w:rPr>
              <w:t xml:space="preserve"> funded Pre-Feasibility Study - </w:t>
            </w:r>
            <w:r w:rsidRPr="00632B8C">
              <w:rPr>
                <w:rFonts w:ascii="Times New Roman" w:hAnsi="Times New Roman"/>
                <w:b/>
                <w:bCs/>
                <w:lang w:val="en-US" w:eastAsia="en-GB"/>
              </w:rPr>
              <w:t xml:space="preserve">Sustainable Transport for the Cities of Batumi and Tbilisi; </w:t>
            </w:r>
            <w:r w:rsidRPr="00632B8C">
              <w:rPr>
                <w:rFonts w:ascii="Times New Roman" w:hAnsi="Times New Roman"/>
                <w:b/>
                <w:lang w:val="en-US"/>
              </w:rPr>
              <w:t xml:space="preserve">Contracting Authority &amp; Project Execution Agency (PEA) City Hall of Batumi &amp; Tbilisi. </w:t>
            </w:r>
          </w:p>
          <w:p w14:paraId="3A174B08" w14:textId="77777777" w:rsidR="004F2F62" w:rsidRPr="00632B8C" w:rsidRDefault="004F2F62" w:rsidP="008D3CE9">
            <w:pPr>
              <w:pStyle w:val="BodyText2"/>
              <w:tabs>
                <w:tab w:val="right" w:pos="8640"/>
              </w:tabs>
              <w:spacing w:after="0" w:line="240" w:lineRule="auto"/>
              <w:rPr>
                <w:rFonts w:ascii="Times New Roman" w:hAnsi="Times New Roman"/>
                <w:u w:val="single"/>
                <w:lang w:val="en-US"/>
              </w:rPr>
            </w:pPr>
            <w:r w:rsidRPr="00632B8C">
              <w:rPr>
                <w:rFonts w:ascii="Times New Roman" w:hAnsi="Times New Roman"/>
                <w:u w:val="single"/>
                <w:lang w:val="en-US"/>
              </w:rPr>
              <w:t>Tasks performed:</w:t>
            </w:r>
          </w:p>
          <w:p w14:paraId="2AA644A1" w14:textId="77777777" w:rsidR="004F2F62" w:rsidRPr="00632B8C" w:rsidRDefault="004F2F62" w:rsidP="008D3CE9">
            <w:pPr>
              <w:pStyle w:val="BodyText2"/>
              <w:tabs>
                <w:tab w:val="right" w:pos="8640"/>
              </w:tabs>
              <w:spacing w:after="0" w:line="240" w:lineRule="auto"/>
              <w:rPr>
                <w:rFonts w:ascii="Times New Roman" w:hAnsi="Times New Roman"/>
                <w:lang w:val="en-US"/>
              </w:rPr>
            </w:pPr>
            <w:r w:rsidRPr="00632B8C">
              <w:rPr>
                <w:rFonts w:ascii="Times New Roman" w:hAnsi="Times New Roman"/>
                <w:lang w:val="en-US"/>
              </w:rPr>
              <w:t>Project Implementation, Coordination and Backstopping: Supervision, monitoring and quality assurance of services:</w:t>
            </w:r>
          </w:p>
          <w:p w14:paraId="47A39C58" w14:textId="77777777" w:rsidR="004F2F62" w:rsidRPr="00632B8C" w:rsidRDefault="004F2F62" w:rsidP="008D3CE9">
            <w:pPr>
              <w:pStyle w:val="ListParagraph"/>
              <w:widowControl w:val="0"/>
              <w:numPr>
                <w:ilvl w:val="0"/>
                <w:numId w:val="1"/>
              </w:numPr>
              <w:ind w:left="185" w:hanging="180"/>
              <w:rPr>
                <w:lang w:val="en-US"/>
              </w:rPr>
            </w:pPr>
            <w:r w:rsidRPr="00632B8C">
              <w:rPr>
                <w:lang w:val="en-US"/>
              </w:rPr>
              <w:t>Coordinate activities of local and international Multi-professional Engineer Team;</w:t>
            </w:r>
          </w:p>
          <w:p w14:paraId="6AB1BD39" w14:textId="77777777" w:rsidR="004F2F62" w:rsidRPr="00632B8C" w:rsidRDefault="004F2F62" w:rsidP="008D3CE9">
            <w:pPr>
              <w:pStyle w:val="ListParagraph"/>
              <w:widowControl w:val="0"/>
              <w:numPr>
                <w:ilvl w:val="0"/>
                <w:numId w:val="1"/>
              </w:numPr>
              <w:ind w:left="185" w:hanging="180"/>
              <w:rPr>
                <w:lang w:val="en-US"/>
              </w:rPr>
            </w:pPr>
            <w:r w:rsidRPr="00632B8C">
              <w:rPr>
                <w:color w:val="000000"/>
                <w:lang w:val="en-US"/>
              </w:rPr>
              <w:t>Collect and consolidate road network information/infrastructure in of Batumi and Tbilisi;</w:t>
            </w:r>
          </w:p>
          <w:p w14:paraId="3FB52B11" w14:textId="77777777" w:rsidR="004F2F62" w:rsidRPr="00632B8C" w:rsidRDefault="004F2F62" w:rsidP="008D3CE9">
            <w:pPr>
              <w:pStyle w:val="ListParagraph"/>
              <w:widowControl w:val="0"/>
              <w:numPr>
                <w:ilvl w:val="0"/>
                <w:numId w:val="1"/>
              </w:numPr>
              <w:ind w:left="185" w:hanging="180"/>
              <w:rPr>
                <w:lang w:val="en-US"/>
              </w:rPr>
            </w:pPr>
            <w:r w:rsidRPr="00632B8C">
              <w:rPr>
                <w:color w:val="000000"/>
                <w:lang w:val="en-US"/>
              </w:rPr>
              <w:t>Identify and consolidate stakeholder requirements;</w:t>
            </w:r>
          </w:p>
          <w:p w14:paraId="24421294" w14:textId="77777777" w:rsidR="004F2F62" w:rsidRPr="00632B8C" w:rsidRDefault="004F2F62" w:rsidP="008D3CE9">
            <w:pPr>
              <w:pStyle w:val="ListParagraph"/>
              <w:widowControl w:val="0"/>
              <w:numPr>
                <w:ilvl w:val="0"/>
                <w:numId w:val="1"/>
              </w:numPr>
              <w:ind w:left="185" w:hanging="180"/>
              <w:rPr>
                <w:lang w:val="en-US"/>
              </w:rPr>
            </w:pPr>
            <w:r w:rsidRPr="00632B8C">
              <w:rPr>
                <w:color w:val="000000"/>
                <w:lang w:val="en-US"/>
              </w:rPr>
              <w:t xml:space="preserve">Assess the viability of setting-up a car-free zones; </w:t>
            </w:r>
          </w:p>
          <w:p w14:paraId="15CF84B8" w14:textId="77777777" w:rsidR="004F2F62" w:rsidRPr="00632B8C" w:rsidRDefault="004F2F62" w:rsidP="008D3CE9">
            <w:pPr>
              <w:pStyle w:val="ListParagraph"/>
              <w:widowControl w:val="0"/>
              <w:numPr>
                <w:ilvl w:val="0"/>
                <w:numId w:val="1"/>
              </w:numPr>
              <w:ind w:left="185" w:hanging="180"/>
              <w:rPr>
                <w:lang w:val="en-US"/>
              </w:rPr>
            </w:pPr>
            <w:r w:rsidRPr="00632B8C">
              <w:rPr>
                <w:lang w:val="en-US"/>
              </w:rPr>
              <w:t>Sustainable design and expansion of bicycle network;</w:t>
            </w:r>
          </w:p>
          <w:p w14:paraId="55234F39" w14:textId="77777777" w:rsidR="004F2F62" w:rsidRPr="00632B8C" w:rsidRDefault="004F2F62" w:rsidP="008D3CE9">
            <w:pPr>
              <w:pStyle w:val="ListParagraph"/>
              <w:widowControl w:val="0"/>
              <w:numPr>
                <w:ilvl w:val="0"/>
                <w:numId w:val="1"/>
              </w:numPr>
              <w:ind w:left="185" w:hanging="180"/>
              <w:rPr>
                <w:lang w:val="en-US"/>
              </w:rPr>
            </w:pPr>
            <w:r w:rsidRPr="00632B8C">
              <w:rPr>
                <w:lang w:val="en-US"/>
              </w:rPr>
              <w:t>A</w:t>
            </w:r>
            <w:r w:rsidRPr="00632B8C">
              <w:rPr>
                <w:color w:val="000000"/>
                <w:lang w:val="en-US"/>
              </w:rPr>
              <w:t>ssess principal requirements for capacity building and training;</w:t>
            </w:r>
          </w:p>
        </w:tc>
      </w:tr>
      <w:tr w:rsidR="004F2F62" w:rsidRPr="00632B8C" w14:paraId="1115B114" w14:textId="77777777" w:rsidTr="00632B8C">
        <w:trPr>
          <w:trHeight w:val="992"/>
        </w:trPr>
        <w:tc>
          <w:tcPr>
            <w:tcW w:w="434" w:type="pct"/>
            <w:tcMar>
              <w:top w:w="28" w:type="dxa"/>
              <w:left w:w="28" w:type="dxa"/>
              <w:bottom w:w="28" w:type="dxa"/>
              <w:right w:w="28" w:type="dxa"/>
            </w:tcMar>
          </w:tcPr>
          <w:p w14:paraId="7C7748C0" w14:textId="77777777" w:rsidR="004F2F62" w:rsidRPr="00632B8C" w:rsidRDefault="004F2F62" w:rsidP="004F2F62">
            <w:pPr>
              <w:rPr>
                <w:lang w:val="ka-GE"/>
              </w:rPr>
            </w:pPr>
            <w:r w:rsidRPr="00632B8C">
              <w:t>9</w:t>
            </w:r>
            <w:r w:rsidRPr="00632B8C">
              <w:rPr>
                <w:lang w:val="ka-GE"/>
              </w:rPr>
              <w:t>.</w:t>
            </w:r>
          </w:p>
          <w:p w14:paraId="072ED7C7" w14:textId="77777777" w:rsidR="004F2F62" w:rsidRPr="00632B8C" w:rsidRDefault="004F2F62" w:rsidP="004F2F62">
            <w:pPr>
              <w:pStyle w:val="BodyText2"/>
              <w:tabs>
                <w:tab w:val="right" w:pos="8640"/>
              </w:tabs>
              <w:spacing w:after="0" w:line="240" w:lineRule="auto"/>
              <w:rPr>
                <w:rFonts w:ascii="Times New Roman" w:hAnsi="Times New Roman"/>
                <w:lang w:val="en-US"/>
              </w:rPr>
            </w:pPr>
            <w:r w:rsidRPr="00632B8C">
              <w:rPr>
                <w:rFonts w:ascii="Times New Roman" w:hAnsi="Times New Roman"/>
                <w:iCs/>
                <w:lang w:val="en-US"/>
              </w:rPr>
              <w:t>02.2019 – 02.2020</w:t>
            </w:r>
          </w:p>
          <w:p w14:paraId="2B18A1AB" w14:textId="77777777" w:rsidR="004F2F62" w:rsidRPr="00632B8C" w:rsidRDefault="004F2F62" w:rsidP="004F2F62">
            <w:pPr>
              <w:rPr>
                <w:lang w:val="ka-GE"/>
              </w:rPr>
            </w:pPr>
          </w:p>
        </w:tc>
        <w:tc>
          <w:tcPr>
            <w:tcW w:w="1425" w:type="pct"/>
            <w:tcMar>
              <w:top w:w="28" w:type="dxa"/>
              <w:left w:w="28" w:type="dxa"/>
              <w:bottom w:w="28" w:type="dxa"/>
              <w:right w:w="28" w:type="dxa"/>
            </w:tcMar>
          </w:tcPr>
          <w:p w14:paraId="6AFEF5AF" w14:textId="77777777" w:rsidR="004F2F62" w:rsidRPr="00632B8C" w:rsidRDefault="004F2F62" w:rsidP="004F2F62">
            <w:pPr>
              <w:rPr>
                <w:lang w:val="en-US"/>
              </w:rPr>
            </w:pPr>
            <w:r w:rsidRPr="00632B8C">
              <w:rPr>
                <w:lang w:val="en-US"/>
              </w:rPr>
              <w:t>Managing partner of</w:t>
            </w:r>
          </w:p>
          <w:p w14:paraId="52242F3D" w14:textId="77777777" w:rsidR="004F2F62" w:rsidRPr="00632B8C" w:rsidRDefault="004F2F62" w:rsidP="004F2F62">
            <w:pPr>
              <w:rPr>
                <w:lang w:val="en-US"/>
              </w:rPr>
            </w:pPr>
            <w:r w:rsidRPr="00632B8C">
              <w:rPr>
                <w:lang w:val="en-US"/>
              </w:rPr>
              <w:t>Caucasus Consulting Group Ltd as sub-consultant of GOPA Infra</w:t>
            </w:r>
          </w:p>
          <w:p w14:paraId="513509F5" w14:textId="77777777" w:rsidR="004F2F62" w:rsidRPr="00632B8C" w:rsidRDefault="004F2F62" w:rsidP="004F2F62">
            <w:pPr>
              <w:rPr>
                <w:lang w:val="en-US"/>
              </w:rPr>
            </w:pPr>
            <w:r w:rsidRPr="00632B8C">
              <w:rPr>
                <w:b/>
                <w:iCs/>
                <w:lang w:val="en-US"/>
              </w:rPr>
              <w:t xml:space="preserve">Position: </w:t>
            </w:r>
            <w:r w:rsidRPr="00632B8C">
              <w:rPr>
                <w:iCs/>
                <w:lang w:val="en-US"/>
              </w:rPr>
              <w:t>Architect, Urban Resilient Expert and Local Project Coordinator;</w:t>
            </w:r>
          </w:p>
          <w:p w14:paraId="7ACBCAD3" w14:textId="77777777" w:rsidR="004F2F62" w:rsidRPr="00632B8C" w:rsidRDefault="004F2F62" w:rsidP="004F2F62">
            <w:pPr>
              <w:rPr>
                <w:iCs/>
                <w:u w:val="single"/>
                <w:lang w:val="en-US"/>
              </w:rPr>
            </w:pPr>
            <w:r w:rsidRPr="00632B8C">
              <w:rPr>
                <w:iCs/>
                <w:u w:val="single"/>
                <w:lang w:val="en-US"/>
              </w:rPr>
              <w:t>For reference:</w:t>
            </w:r>
          </w:p>
          <w:p w14:paraId="77310426" w14:textId="77777777" w:rsidR="004F2F62" w:rsidRPr="00632B8C" w:rsidRDefault="004F2F62" w:rsidP="004F2F62">
            <w:pPr>
              <w:rPr>
                <w:lang w:val="en-US"/>
              </w:rPr>
            </w:pPr>
          </w:p>
          <w:p w14:paraId="2E791D9E" w14:textId="77777777" w:rsidR="004F2F62" w:rsidRPr="00632B8C" w:rsidRDefault="009600B1" w:rsidP="004F2F62">
            <w:pPr>
              <w:rPr>
                <w:lang w:val="en-US"/>
              </w:rPr>
            </w:pPr>
            <w:hyperlink r:id="rId17" w:history="1">
              <w:r w:rsidR="004F2F62" w:rsidRPr="00632B8C">
                <w:rPr>
                  <w:rStyle w:val="Hyperlink"/>
                  <w:lang w:val="en-US"/>
                </w:rPr>
                <w:t>v.vashakmadze@ccg.ge</w:t>
              </w:r>
            </w:hyperlink>
          </w:p>
          <w:p w14:paraId="7771FAF4" w14:textId="77777777" w:rsidR="004F2F62" w:rsidRPr="00632B8C" w:rsidRDefault="004F2F62" w:rsidP="004F2F62">
            <w:pPr>
              <w:rPr>
                <w:lang w:val="en-US"/>
              </w:rPr>
            </w:pPr>
            <w:r w:rsidRPr="00632B8C">
              <w:rPr>
                <w:lang w:val="en-US"/>
              </w:rPr>
              <w:t>Director</w:t>
            </w:r>
          </w:p>
        </w:tc>
        <w:tc>
          <w:tcPr>
            <w:tcW w:w="395" w:type="pct"/>
            <w:tcMar>
              <w:top w:w="28" w:type="dxa"/>
              <w:left w:w="28" w:type="dxa"/>
              <w:bottom w:w="28" w:type="dxa"/>
              <w:right w:w="28" w:type="dxa"/>
            </w:tcMar>
          </w:tcPr>
          <w:p w14:paraId="6AB56A8F" w14:textId="77777777" w:rsidR="004F2F62" w:rsidRPr="00632B8C" w:rsidRDefault="004F2F62" w:rsidP="00632B8C">
            <w:pPr>
              <w:jc w:val="center"/>
              <w:rPr>
                <w:lang w:val="en-US"/>
              </w:rPr>
            </w:pPr>
            <w:r w:rsidRPr="00632B8C">
              <w:rPr>
                <w:lang w:val="en-US"/>
              </w:rPr>
              <w:t>Georgia</w:t>
            </w:r>
          </w:p>
        </w:tc>
        <w:tc>
          <w:tcPr>
            <w:tcW w:w="2747" w:type="pct"/>
            <w:tcMar>
              <w:top w:w="28" w:type="dxa"/>
              <w:left w:w="28" w:type="dxa"/>
              <w:bottom w:w="28" w:type="dxa"/>
              <w:right w:w="28" w:type="dxa"/>
            </w:tcMar>
          </w:tcPr>
          <w:p w14:paraId="4CC5DCF8" w14:textId="77777777" w:rsidR="004F2F62" w:rsidRPr="00632B8C" w:rsidRDefault="004F2F62" w:rsidP="008D3CE9">
            <w:pPr>
              <w:pStyle w:val="BodyText2"/>
              <w:tabs>
                <w:tab w:val="right" w:pos="8640"/>
              </w:tabs>
              <w:spacing w:after="0" w:line="240" w:lineRule="auto"/>
              <w:rPr>
                <w:rFonts w:ascii="Times New Roman" w:hAnsi="Times New Roman"/>
                <w:b/>
                <w:lang w:val="en-US"/>
              </w:rPr>
            </w:pPr>
            <w:proofErr w:type="spellStart"/>
            <w:r w:rsidRPr="00632B8C">
              <w:rPr>
                <w:rFonts w:ascii="Times New Roman" w:hAnsi="Times New Roman"/>
                <w:b/>
                <w:lang w:val="en-US"/>
              </w:rPr>
              <w:t>KfW</w:t>
            </w:r>
            <w:proofErr w:type="spellEnd"/>
            <w:r w:rsidRPr="00632B8C">
              <w:rPr>
                <w:rFonts w:ascii="Times New Roman" w:hAnsi="Times New Roman"/>
                <w:b/>
                <w:lang w:val="en-US"/>
              </w:rPr>
              <w:t xml:space="preserve"> funded Pre-Feasibility Study - </w:t>
            </w:r>
            <w:r w:rsidRPr="00632B8C">
              <w:rPr>
                <w:rFonts w:ascii="Times New Roman" w:hAnsi="Times New Roman"/>
                <w:b/>
                <w:bCs/>
                <w:lang w:val="en-US" w:eastAsia="en-GB"/>
              </w:rPr>
              <w:t xml:space="preserve">Sustainable Transport for the Cities of Batumi and Tbilisi; </w:t>
            </w:r>
            <w:r w:rsidRPr="00632B8C">
              <w:rPr>
                <w:rFonts w:ascii="Times New Roman" w:hAnsi="Times New Roman"/>
                <w:b/>
                <w:lang w:val="en-US"/>
              </w:rPr>
              <w:t xml:space="preserve">Contracting Authority &amp; Project Execution Agency (PEA) City Hall of Batumi &amp; Tbilisi. </w:t>
            </w:r>
          </w:p>
          <w:p w14:paraId="5DBAFAF2" w14:textId="77777777" w:rsidR="004F2F62" w:rsidRPr="00632B8C" w:rsidRDefault="004F2F62" w:rsidP="008D3CE9">
            <w:pPr>
              <w:pStyle w:val="BodyText2"/>
              <w:tabs>
                <w:tab w:val="right" w:pos="8640"/>
              </w:tabs>
              <w:spacing w:after="0" w:line="240" w:lineRule="auto"/>
              <w:rPr>
                <w:rFonts w:ascii="Times New Roman" w:hAnsi="Times New Roman"/>
                <w:u w:val="single"/>
                <w:lang w:val="en-US"/>
              </w:rPr>
            </w:pPr>
            <w:r w:rsidRPr="00632B8C">
              <w:rPr>
                <w:rFonts w:ascii="Times New Roman" w:hAnsi="Times New Roman"/>
                <w:u w:val="single"/>
                <w:lang w:val="en-US"/>
              </w:rPr>
              <w:t>Tasks performed:</w:t>
            </w:r>
          </w:p>
          <w:p w14:paraId="693A027C" w14:textId="77777777" w:rsidR="004F2F62" w:rsidRPr="00632B8C" w:rsidRDefault="004F2F62" w:rsidP="008D3CE9">
            <w:pPr>
              <w:pStyle w:val="BodyText2"/>
              <w:tabs>
                <w:tab w:val="right" w:pos="8640"/>
              </w:tabs>
              <w:spacing w:after="0" w:line="240" w:lineRule="auto"/>
              <w:rPr>
                <w:rFonts w:ascii="Times New Roman" w:hAnsi="Times New Roman"/>
                <w:lang w:val="en-US"/>
              </w:rPr>
            </w:pPr>
            <w:r w:rsidRPr="00632B8C">
              <w:rPr>
                <w:rFonts w:ascii="Times New Roman" w:hAnsi="Times New Roman"/>
                <w:lang w:val="en-US"/>
              </w:rPr>
              <w:t>Project Implementation, Coordination and Backstopping: Supervision, monitoring and quality assurance of services:</w:t>
            </w:r>
          </w:p>
          <w:p w14:paraId="717E3073" w14:textId="77777777" w:rsidR="004F2F62" w:rsidRPr="00632B8C" w:rsidRDefault="004F2F62" w:rsidP="008D3CE9">
            <w:pPr>
              <w:pStyle w:val="BodyText2"/>
              <w:numPr>
                <w:ilvl w:val="0"/>
                <w:numId w:val="14"/>
              </w:numPr>
              <w:tabs>
                <w:tab w:val="right" w:pos="8640"/>
              </w:tabs>
              <w:spacing w:after="0" w:line="240" w:lineRule="auto"/>
              <w:ind w:left="155" w:hanging="155"/>
              <w:rPr>
                <w:rFonts w:ascii="Times New Roman" w:hAnsi="Times New Roman"/>
                <w:lang w:val="en-US"/>
              </w:rPr>
            </w:pPr>
            <w:r w:rsidRPr="00632B8C">
              <w:rPr>
                <w:rFonts w:ascii="Times New Roman" w:hAnsi="Times New Roman"/>
                <w:lang w:val="en-US"/>
              </w:rPr>
              <w:t>See above</w:t>
            </w:r>
          </w:p>
        </w:tc>
      </w:tr>
      <w:tr w:rsidR="00545CAF" w:rsidRPr="00632B8C" w14:paraId="689A8C0C" w14:textId="77777777" w:rsidTr="00632B8C">
        <w:trPr>
          <w:trHeight w:val="992"/>
        </w:trPr>
        <w:tc>
          <w:tcPr>
            <w:tcW w:w="434" w:type="pct"/>
            <w:tcMar>
              <w:top w:w="28" w:type="dxa"/>
              <w:left w:w="28" w:type="dxa"/>
              <w:bottom w:w="28" w:type="dxa"/>
              <w:right w:w="28" w:type="dxa"/>
            </w:tcMar>
          </w:tcPr>
          <w:p w14:paraId="0554BB99" w14:textId="77777777" w:rsidR="00545CAF" w:rsidRDefault="00545CAF" w:rsidP="004F2F62">
            <w:r>
              <w:t>10.</w:t>
            </w:r>
          </w:p>
          <w:p w14:paraId="6AD383D6" w14:textId="6E13325A" w:rsidR="00545CAF" w:rsidRDefault="00545CAF" w:rsidP="004F2F62">
            <w:r>
              <w:t xml:space="preserve">03.2019 – </w:t>
            </w:r>
          </w:p>
          <w:p w14:paraId="71D42B26" w14:textId="759C5C84" w:rsidR="00545CAF" w:rsidRPr="00632B8C" w:rsidRDefault="00545CAF" w:rsidP="004F2F62">
            <w:r>
              <w:t>01.2020</w:t>
            </w:r>
          </w:p>
        </w:tc>
        <w:tc>
          <w:tcPr>
            <w:tcW w:w="1425" w:type="pct"/>
            <w:tcMar>
              <w:top w:w="28" w:type="dxa"/>
              <w:left w:w="28" w:type="dxa"/>
              <w:bottom w:w="28" w:type="dxa"/>
              <w:right w:w="28" w:type="dxa"/>
            </w:tcMar>
          </w:tcPr>
          <w:p w14:paraId="09365FB5" w14:textId="7A586A00" w:rsidR="00545CAF" w:rsidRDefault="00545CAF" w:rsidP="004F2F62">
            <w:pPr>
              <w:rPr>
                <w:lang w:val="en-US"/>
              </w:rPr>
            </w:pPr>
            <w:r>
              <w:rPr>
                <w:lang w:val="en-US"/>
              </w:rPr>
              <w:t>Architect CE and waste management consultant for</w:t>
            </w:r>
          </w:p>
          <w:p w14:paraId="42671EE6" w14:textId="77777777" w:rsidR="00CF581C" w:rsidRDefault="00545CAF" w:rsidP="004F2F62">
            <w:pPr>
              <w:rPr>
                <w:sz w:val="22"/>
                <w:szCs w:val="22"/>
              </w:rPr>
            </w:pPr>
            <w:r>
              <w:rPr>
                <w:lang w:val="en-US"/>
              </w:rPr>
              <w:t>ARPA-SEVAN</w:t>
            </w:r>
            <w:r w:rsidR="00CF581C">
              <w:rPr>
                <w:lang w:val="en-US"/>
              </w:rPr>
              <w:t xml:space="preserve"> </w:t>
            </w:r>
            <w:r w:rsidR="00CF581C" w:rsidRPr="00CF581C">
              <w:rPr>
                <w:sz w:val="22"/>
                <w:szCs w:val="22"/>
              </w:rPr>
              <w:t>OJSC</w:t>
            </w:r>
          </w:p>
          <w:p w14:paraId="6FDC26B1" w14:textId="77777777" w:rsidR="00CF581C" w:rsidRPr="00632B8C" w:rsidRDefault="00545CAF" w:rsidP="00CF581C">
            <w:pPr>
              <w:rPr>
                <w:iCs/>
                <w:u w:val="single"/>
                <w:lang w:val="en-US"/>
              </w:rPr>
            </w:pPr>
            <w:r>
              <w:rPr>
                <w:lang w:val="en-US"/>
              </w:rPr>
              <w:t xml:space="preserve"> </w:t>
            </w:r>
            <w:r w:rsidR="00CF581C" w:rsidRPr="00632B8C">
              <w:rPr>
                <w:iCs/>
                <w:u w:val="single"/>
                <w:lang w:val="en-US"/>
              </w:rPr>
              <w:t>For reference:</w:t>
            </w:r>
          </w:p>
          <w:p w14:paraId="42DD2163" w14:textId="77777777" w:rsidR="00CF581C" w:rsidRDefault="00CF581C" w:rsidP="004F2F62">
            <w:pPr>
              <w:rPr>
                <w:lang w:val="en-US"/>
              </w:rPr>
            </w:pPr>
            <w:proofErr w:type="spellStart"/>
            <w:r>
              <w:rPr>
                <w:lang w:val="en-US"/>
              </w:rPr>
              <w:t>Paruir</w:t>
            </w:r>
            <w:proofErr w:type="spellEnd"/>
            <w:r>
              <w:rPr>
                <w:lang w:val="en-US"/>
              </w:rPr>
              <w:t xml:space="preserve"> </w:t>
            </w:r>
            <w:proofErr w:type="spellStart"/>
            <w:r>
              <w:rPr>
                <w:lang w:val="en-US"/>
              </w:rPr>
              <w:t>Haobyan</w:t>
            </w:r>
            <w:proofErr w:type="spellEnd"/>
          </w:p>
          <w:p w14:paraId="1427ECC5" w14:textId="6215D5A5" w:rsidR="00CF581C" w:rsidRDefault="00CF581C" w:rsidP="004F2F62">
            <w:pPr>
              <w:rPr>
                <w:lang w:val="en-US"/>
              </w:rPr>
            </w:pPr>
            <w:r>
              <w:rPr>
                <w:lang w:val="en-US"/>
              </w:rPr>
              <w:t>President</w:t>
            </w:r>
          </w:p>
          <w:p w14:paraId="5C006B49" w14:textId="7FC6FBF2" w:rsidR="00CF581C" w:rsidRDefault="00CF581C" w:rsidP="004F2F62">
            <w:pPr>
              <w:rPr>
                <w:lang w:val="en-US"/>
              </w:rPr>
            </w:pPr>
            <w:r>
              <w:rPr>
                <w:lang w:val="en-US"/>
              </w:rPr>
              <w:t xml:space="preserve">T: (+) 374 94 433400 </w:t>
            </w:r>
          </w:p>
          <w:p w14:paraId="73884132" w14:textId="3856B127" w:rsidR="00545CAF" w:rsidRPr="00632B8C" w:rsidRDefault="00545CAF" w:rsidP="004F2F62">
            <w:pPr>
              <w:rPr>
                <w:lang w:val="en-US"/>
              </w:rPr>
            </w:pPr>
            <w:r>
              <w:rPr>
                <w:lang w:val="en-US"/>
              </w:rPr>
              <w:t xml:space="preserve"> </w:t>
            </w:r>
          </w:p>
        </w:tc>
        <w:tc>
          <w:tcPr>
            <w:tcW w:w="395" w:type="pct"/>
            <w:tcMar>
              <w:top w:w="28" w:type="dxa"/>
              <w:left w:w="28" w:type="dxa"/>
              <w:bottom w:w="28" w:type="dxa"/>
              <w:right w:w="28" w:type="dxa"/>
            </w:tcMar>
          </w:tcPr>
          <w:p w14:paraId="4D3A1DC3" w14:textId="77777777" w:rsidR="00545CAF" w:rsidRPr="00632B8C" w:rsidRDefault="00545CAF" w:rsidP="00632B8C">
            <w:pPr>
              <w:jc w:val="center"/>
              <w:rPr>
                <w:lang w:val="en-US"/>
              </w:rPr>
            </w:pPr>
          </w:p>
        </w:tc>
        <w:tc>
          <w:tcPr>
            <w:tcW w:w="2747" w:type="pct"/>
            <w:tcMar>
              <w:top w:w="28" w:type="dxa"/>
              <w:left w:w="28" w:type="dxa"/>
              <w:bottom w:w="28" w:type="dxa"/>
              <w:right w:w="28" w:type="dxa"/>
            </w:tcMar>
          </w:tcPr>
          <w:p w14:paraId="19F559B6" w14:textId="77777777" w:rsidR="00545CAF" w:rsidRDefault="00545CAF" w:rsidP="00545CAF">
            <w:pPr>
              <w:pStyle w:val="Default"/>
              <w:rPr>
                <w:b/>
              </w:rPr>
            </w:pPr>
            <w:r>
              <w:rPr>
                <w:b/>
              </w:rPr>
              <w:t xml:space="preserve">EB Funded Yerevan Solid Waste Project of </w:t>
            </w:r>
            <w:r w:rsidRPr="00545CAF">
              <w:rPr>
                <w:b/>
              </w:rPr>
              <w:t>Design &amp; construction of new landfill, closure of existing old dumpsites and operation of existing and new sites</w:t>
            </w:r>
            <w:r>
              <w:rPr>
                <w:b/>
              </w:rPr>
              <w:t>.</w:t>
            </w:r>
          </w:p>
          <w:p w14:paraId="6D67B392" w14:textId="3E60E219" w:rsidR="00545CAF" w:rsidRDefault="00545CAF" w:rsidP="00545CAF">
            <w:pPr>
              <w:pStyle w:val="BodyText2"/>
              <w:tabs>
                <w:tab w:val="right" w:pos="8640"/>
              </w:tabs>
              <w:spacing w:after="0" w:line="240" w:lineRule="auto"/>
              <w:rPr>
                <w:rFonts w:ascii="Times New Roman" w:hAnsi="Times New Roman"/>
                <w:u w:val="single"/>
                <w:lang w:val="en-US"/>
              </w:rPr>
            </w:pPr>
            <w:r w:rsidRPr="00632B8C">
              <w:rPr>
                <w:rFonts w:ascii="Times New Roman" w:hAnsi="Times New Roman"/>
                <w:u w:val="single"/>
                <w:lang w:val="en-US"/>
              </w:rPr>
              <w:t>Tasks performed:</w:t>
            </w:r>
          </w:p>
          <w:p w14:paraId="44ADD3F7" w14:textId="77777777" w:rsidR="00545CAF" w:rsidRDefault="00545CAF" w:rsidP="00545CAF">
            <w:pPr>
              <w:pStyle w:val="BodyText2"/>
              <w:numPr>
                <w:ilvl w:val="0"/>
                <w:numId w:val="18"/>
              </w:numPr>
              <w:tabs>
                <w:tab w:val="right" w:pos="8640"/>
              </w:tabs>
              <w:spacing w:after="0" w:line="240" w:lineRule="auto"/>
              <w:ind w:left="284" w:hanging="283"/>
              <w:rPr>
                <w:rFonts w:ascii="Times New Roman" w:hAnsi="Times New Roman"/>
                <w:lang w:val="en-US"/>
              </w:rPr>
            </w:pPr>
            <w:r w:rsidRPr="00545CAF">
              <w:rPr>
                <w:rFonts w:ascii="Times New Roman" w:hAnsi="Times New Roman"/>
                <w:lang w:val="en-US"/>
              </w:rPr>
              <w:t>Support Armenian based company for</w:t>
            </w:r>
            <w:r>
              <w:rPr>
                <w:rFonts w:ascii="Times New Roman" w:hAnsi="Times New Roman"/>
                <w:lang w:val="en-US"/>
              </w:rPr>
              <w:t xml:space="preserve"> establishing contact and creation of international JV for the named project;</w:t>
            </w:r>
          </w:p>
          <w:p w14:paraId="449ED379" w14:textId="77777777" w:rsidR="00545CAF" w:rsidRPr="00545CAF" w:rsidRDefault="00545CAF" w:rsidP="00545CAF">
            <w:pPr>
              <w:pStyle w:val="BodyText2"/>
              <w:numPr>
                <w:ilvl w:val="0"/>
                <w:numId w:val="18"/>
              </w:numPr>
              <w:tabs>
                <w:tab w:val="right" w:pos="8640"/>
              </w:tabs>
              <w:spacing w:after="0" w:line="240" w:lineRule="auto"/>
              <w:ind w:left="284" w:hanging="283"/>
              <w:rPr>
                <w:rFonts w:ascii="Times New Roman" w:hAnsi="Times New Roman"/>
                <w:lang w:val="en-US"/>
              </w:rPr>
            </w:pPr>
            <w:r>
              <w:rPr>
                <w:rFonts w:ascii="Times New Roman" w:hAnsi="Times New Roman"/>
              </w:rPr>
              <w:lastRenderedPageBreak/>
              <w:t>Preparation</w:t>
            </w:r>
            <w:r w:rsidRPr="00545CAF">
              <w:rPr>
                <w:rFonts w:ascii="Times New Roman" w:hAnsi="Times New Roman"/>
              </w:rPr>
              <w:t xml:space="preserve"> the necessary legal and technical documentations for their companies needed to participate in the prequalification phase of the tender</w:t>
            </w:r>
            <w:r>
              <w:rPr>
                <w:rFonts w:ascii="Times New Roman" w:hAnsi="Times New Roman"/>
              </w:rPr>
              <w:t>;</w:t>
            </w:r>
          </w:p>
          <w:p w14:paraId="5F0452ED" w14:textId="1CD9E9E2" w:rsidR="00CF581C" w:rsidRPr="00CF581C" w:rsidRDefault="00CF581C" w:rsidP="00545CAF">
            <w:pPr>
              <w:pStyle w:val="BodyText2"/>
              <w:numPr>
                <w:ilvl w:val="0"/>
                <w:numId w:val="18"/>
              </w:numPr>
              <w:tabs>
                <w:tab w:val="right" w:pos="8640"/>
              </w:tabs>
              <w:spacing w:after="0" w:line="240" w:lineRule="auto"/>
              <w:ind w:left="284" w:hanging="283"/>
              <w:rPr>
                <w:rFonts w:ascii="Times New Roman" w:hAnsi="Times New Roman"/>
                <w:lang w:val="en-US"/>
              </w:rPr>
            </w:pPr>
            <w:r>
              <w:rPr>
                <w:rFonts w:ascii="Times New Roman" w:hAnsi="Times New Roman"/>
              </w:rPr>
              <w:t>Elaboration of concept design based on the FS;</w:t>
            </w:r>
          </w:p>
          <w:p w14:paraId="10BC008A" w14:textId="0B6D1F28" w:rsidR="00CF581C" w:rsidRDefault="00CF581C" w:rsidP="00545CAF">
            <w:pPr>
              <w:pStyle w:val="BodyText2"/>
              <w:numPr>
                <w:ilvl w:val="0"/>
                <w:numId w:val="18"/>
              </w:numPr>
              <w:tabs>
                <w:tab w:val="right" w:pos="8640"/>
              </w:tabs>
              <w:spacing w:after="0" w:line="240" w:lineRule="auto"/>
              <w:ind w:left="284" w:hanging="283"/>
              <w:rPr>
                <w:rFonts w:ascii="Times New Roman" w:hAnsi="Times New Roman"/>
                <w:lang w:val="en-US"/>
              </w:rPr>
            </w:pPr>
            <w:r>
              <w:rPr>
                <w:rFonts w:ascii="Times New Roman" w:hAnsi="Times New Roman"/>
                <w:lang w:val="en-US"/>
              </w:rPr>
              <w:t>Elaboration of competitive bid price;</w:t>
            </w:r>
          </w:p>
          <w:p w14:paraId="4994B2C2" w14:textId="4E1AB52C" w:rsidR="00545CAF" w:rsidRPr="00CF581C" w:rsidRDefault="00CF581C" w:rsidP="00545CAF">
            <w:pPr>
              <w:pStyle w:val="BodyText2"/>
              <w:numPr>
                <w:ilvl w:val="0"/>
                <w:numId w:val="18"/>
              </w:numPr>
              <w:tabs>
                <w:tab w:val="right" w:pos="8640"/>
              </w:tabs>
              <w:spacing w:after="0" w:line="240" w:lineRule="auto"/>
              <w:ind w:left="284" w:hanging="283"/>
              <w:rPr>
                <w:rFonts w:ascii="Times New Roman" w:hAnsi="Times New Roman"/>
                <w:lang w:val="en-US"/>
              </w:rPr>
            </w:pPr>
            <w:r>
              <w:rPr>
                <w:rFonts w:ascii="Times New Roman" w:hAnsi="Times New Roman"/>
              </w:rPr>
              <w:t>Preparation of tender documents</w:t>
            </w:r>
            <w:r w:rsidRPr="00CF581C">
              <w:rPr>
                <w:rFonts w:ascii="Times New Roman" w:hAnsi="Times New Roman"/>
              </w:rPr>
              <w:t>;</w:t>
            </w:r>
            <w:r w:rsidR="00545CAF" w:rsidRPr="00CF581C">
              <w:rPr>
                <w:b/>
              </w:rPr>
              <w:t xml:space="preserve">  </w:t>
            </w:r>
            <w:r w:rsidR="00545CAF" w:rsidRPr="00CF581C">
              <w:rPr>
                <w:rFonts w:ascii="Times New Roman" w:hAnsi="Times New Roman"/>
                <w:b/>
                <w:lang w:val="en-US"/>
              </w:rPr>
              <w:t xml:space="preserve"> </w:t>
            </w:r>
          </w:p>
        </w:tc>
      </w:tr>
      <w:tr w:rsidR="00632B8C" w:rsidRPr="00632B8C" w14:paraId="71C3EFE4" w14:textId="77777777" w:rsidTr="00632B8C">
        <w:trPr>
          <w:trHeight w:val="992"/>
        </w:trPr>
        <w:tc>
          <w:tcPr>
            <w:tcW w:w="434" w:type="pct"/>
            <w:tcMar>
              <w:top w:w="28" w:type="dxa"/>
              <w:left w:w="28" w:type="dxa"/>
              <w:bottom w:w="28" w:type="dxa"/>
              <w:right w:w="28" w:type="dxa"/>
            </w:tcMar>
          </w:tcPr>
          <w:p w14:paraId="08370524" w14:textId="69B57928" w:rsidR="00632B8C" w:rsidRPr="00632B8C" w:rsidRDefault="00CF581C" w:rsidP="00632B8C">
            <w:pPr>
              <w:rPr>
                <w:lang w:val="ka-GE"/>
              </w:rPr>
            </w:pPr>
            <w:r>
              <w:lastRenderedPageBreak/>
              <w:t>11</w:t>
            </w:r>
            <w:r w:rsidR="00632B8C" w:rsidRPr="00632B8C">
              <w:rPr>
                <w:lang w:val="ka-GE"/>
              </w:rPr>
              <w:t>.</w:t>
            </w:r>
          </w:p>
          <w:p w14:paraId="41CCE462" w14:textId="77777777" w:rsidR="00632B8C" w:rsidRPr="00632B8C" w:rsidRDefault="00632B8C" w:rsidP="00632B8C">
            <w:pPr>
              <w:rPr>
                <w:lang w:val="ka-GE"/>
              </w:rPr>
            </w:pPr>
            <w:r w:rsidRPr="00632B8C">
              <w:rPr>
                <w:iCs/>
                <w:lang w:val="en-US"/>
              </w:rPr>
              <w:t>02/</w:t>
            </w:r>
            <w:r w:rsidRPr="00632B8C">
              <w:rPr>
                <w:iCs/>
                <w:lang w:val="ka-GE"/>
              </w:rPr>
              <w:t>20</w:t>
            </w:r>
            <w:r w:rsidRPr="00632B8C">
              <w:rPr>
                <w:iCs/>
                <w:lang w:val="en-US"/>
              </w:rPr>
              <w:t>19-11/</w:t>
            </w:r>
            <w:r w:rsidRPr="00632B8C">
              <w:rPr>
                <w:iCs/>
                <w:lang w:val="ka-GE"/>
              </w:rPr>
              <w:t>20</w:t>
            </w:r>
            <w:r w:rsidRPr="00632B8C">
              <w:rPr>
                <w:iCs/>
                <w:lang w:val="en-US"/>
              </w:rPr>
              <w:t>19</w:t>
            </w:r>
          </w:p>
        </w:tc>
        <w:tc>
          <w:tcPr>
            <w:tcW w:w="1425" w:type="pct"/>
            <w:tcMar>
              <w:top w:w="28" w:type="dxa"/>
              <w:left w:w="28" w:type="dxa"/>
              <w:bottom w:w="28" w:type="dxa"/>
              <w:right w:w="28" w:type="dxa"/>
            </w:tcMar>
          </w:tcPr>
          <w:p w14:paraId="6C62672E" w14:textId="77777777" w:rsidR="00632B8C" w:rsidRPr="00632B8C" w:rsidRDefault="00632B8C" w:rsidP="00632B8C">
            <w:pPr>
              <w:rPr>
                <w:iCs/>
                <w:lang w:val="en-US"/>
              </w:rPr>
            </w:pPr>
            <w:r w:rsidRPr="00632B8C">
              <w:rPr>
                <w:iCs/>
                <w:lang w:val="en-US"/>
              </w:rPr>
              <w:t xml:space="preserve">Check consulting company ENVIROS </w:t>
            </w:r>
          </w:p>
          <w:p w14:paraId="161D38EA" w14:textId="77777777" w:rsidR="00632B8C" w:rsidRPr="00632B8C" w:rsidRDefault="00632B8C" w:rsidP="00632B8C">
            <w:pPr>
              <w:rPr>
                <w:iCs/>
                <w:lang w:val="en-US"/>
              </w:rPr>
            </w:pPr>
          </w:p>
          <w:p w14:paraId="7A1D1D61" w14:textId="77777777" w:rsidR="00632B8C" w:rsidRPr="00632B8C" w:rsidRDefault="00632B8C" w:rsidP="00632B8C">
            <w:pPr>
              <w:rPr>
                <w:iCs/>
                <w:u w:val="single"/>
                <w:lang w:val="en-US"/>
              </w:rPr>
            </w:pPr>
            <w:r w:rsidRPr="00632B8C">
              <w:rPr>
                <w:iCs/>
                <w:u w:val="single"/>
                <w:lang w:val="en-US"/>
              </w:rPr>
              <w:t>Position held:</w:t>
            </w:r>
          </w:p>
          <w:p w14:paraId="49FD112B" w14:textId="77777777" w:rsidR="00632B8C" w:rsidRPr="00632B8C" w:rsidRDefault="00632B8C" w:rsidP="00632B8C">
            <w:pPr>
              <w:rPr>
                <w:iCs/>
                <w:lang w:val="en-US"/>
              </w:rPr>
            </w:pPr>
            <w:r w:rsidRPr="00632B8C">
              <w:rPr>
                <w:iCs/>
                <w:lang w:val="en-US"/>
              </w:rPr>
              <w:t>Architect an Urban resilient expert</w:t>
            </w:r>
          </w:p>
          <w:p w14:paraId="0C886D13" w14:textId="77777777" w:rsidR="00632B8C" w:rsidRPr="00632B8C" w:rsidRDefault="00632B8C" w:rsidP="00632B8C">
            <w:pPr>
              <w:rPr>
                <w:iCs/>
                <w:lang w:val="en-US"/>
              </w:rPr>
            </w:pPr>
          </w:p>
          <w:p w14:paraId="68CD2C32" w14:textId="77777777" w:rsidR="00632B8C" w:rsidRPr="00632B8C" w:rsidRDefault="00632B8C" w:rsidP="00632B8C">
            <w:pPr>
              <w:rPr>
                <w:iCs/>
                <w:u w:val="single"/>
                <w:lang w:val="en-US"/>
              </w:rPr>
            </w:pPr>
            <w:r w:rsidRPr="00632B8C">
              <w:rPr>
                <w:iCs/>
                <w:u w:val="single"/>
                <w:lang w:val="en-US"/>
              </w:rPr>
              <w:t>For reference:</w:t>
            </w:r>
          </w:p>
          <w:p w14:paraId="22256025" w14:textId="60DAA6BE" w:rsidR="00632B8C" w:rsidRPr="00632B8C" w:rsidRDefault="00632B8C" w:rsidP="00632B8C">
            <w:pPr>
              <w:rPr>
                <w:iCs/>
                <w:lang w:val="en-US"/>
              </w:rPr>
            </w:pPr>
            <w:r w:rsidRPr="00632B8C">
              <w:rPr>
                <w:iCs/>
                <w:lang w:val="en-US"/>
              </w:rPr>
              <w:t xml:space="preserve">Jan PEJTER, Team </w:t>
            </w:r>
            <w:r>
              <w:rPr>
                <w:iCs/>
                <w:lang w:val="en-US"/>
              </w:rPr>
              <w:t>Leader</w:t>
            </w:r>
          </w:p>
          <w:p w14:paraId="09A66879" w14:textId="1D91FC78" w:rsidR="00632B8C" w:rsidRPr="00632B8C" w:rsidRDefault="009600B1" w:rsidP="00632B8C">
            <w:pPr>
              <w:rPr>
                <w:iCs/>
                <w:lang w:val="en-US"/>
              </w:rPr>
            </w:pPr>
            <w:hyperlink r:id="rId18" w:history="1">
              <w:r w:rsidR="00632B8C" w:rsidRPr="00632B8C">
                <w:rPr>
                  <w:rStyle w:val="Hyperlink"/>
                  <w:lang w:val="en-US"/>
                </w:rPr>
                <w:t>jan.pejter@enviros.cz</w:t>
              </w:r>
            </w:hyperlink>
          </w:p>
        </w:tc>
        <w:tc>
          <w:tcPr>
            <w:tcW w:w="395" w:type="pct"/>
            <w:tcMar>
              <w:top w:w="28" w:type="dxa"/>
              <w:left w:w="28" w:type="dxa"/>
              <w:bottom w:w="28" w:type="dxa"/>
              <w:right w:w="28" w:type="dxa"/>
            </w:tcMar>
          </w:tcPr>
          <w:p w14:paraId="5002944A" w14:textId="5AE66F20"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0DFFCCC7" w14:textId="77777777" w:rsidR="00632B8C" w:rsidRPr="00632B8C" w:rsidRDefault="00632B8C" w:rsidP="00632B8C">
            <w:pPr>
              <w:rPr>
                <w:b/>
              </w:rPr>
            </w:pPr>
            <w:r w:rsidRPr="00632B8C">
              <w:rPr>
                <w:b/>
                <w:bCs/>
              </w:rPr>
              <w:t xml:space="preserve">UNDP funded project GEORGIA WINDOW – WASTE MANAGEMENT IN MOUNTAINOUS REGIONS OF GEORGIA / </w:t>
            </w:r>
            <w:r w:rsidRPr="00632B8C">
              <w:rPr>
                <w:b/>
              </w:rPr>
              <w:t>Waste Development Plan – Independent Recycling Community in </w:t>
            </w:r>
            <w:proofErr w:type="spellStart"/>
            <w:r w:rsidRPr="00632B8C">
              <w:rPr>
                <w:b/>
              </w:rPr>
              <w:t>Kazbegi</w:t>
            </w:r>
            <w:proofErr w:type="spellEnd"/>
            <w:r w:rsidRPr="00632B8C">
              <w:rPr>
                <w:b/>
              </w:rPr>
              <w:t xml:space="preserve"> Region;</w:t>
            </w:r>
          </w:p>
          <w:p w14:paraId="295FA55E" w14:textId="77777777" w:rsidR="00632B8C" w:rsidRPr="00632B8C" w:rsidRDefault="00632B8C" w:rsidP="00632B8C">
            <w:pPr>
              <w:rPr>
                <w:b/>
              </w:rPr>
            </w:pPr>
            <w:r w:rsidRPr="00632B8C">
              <w:rPr>
                <w:b/>
              </w:rPr>
              <w:t>Architect and waste management expert:</w:t>
            </w:r>
          </w:p>
          <w:p w14:paraId="771F6169" w14:textId="45D009D3"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5557CE08" w14:textId="77777777" w:rsidR="00632B8C" w:rsidRPr="00632B8C" w:rsidRDefault="00632B8C" w:rsidP="00632B8C">
            <w:pPr>
              <w:pStyle w:val="Default"/>
              <w:numPr>
                <w:ilvl w:val="0"/>
                <w:numId w:val="15"/>
              </w:numPr>
              <w:ind w:left="204" w:hanging="180"/>
              <w:rPr>
                <w:sz w:val="20"/>
                <w:szCs w:val="20"/>
              </w:rPr>
            </w:pPr>
            <w:r w:rsidRPr="00632B8C">
              <w:rPr>
                <w:sz w:val="20"/>
                <w:szCs w:val="20"/>
              </w:rPr>
              <w:t>Sustainable waste collection and treatment practices for mountainous landscapes to avoid long-distance waste transportation to landfills;</w:t>
            </w:r>
          </w:p>
          <w:p w14:paraId="2487DC4E" w14:textId="77777777" w:rsidR="00632B8C" w:rsidRPr="00632B8C" w:rsidRDefault="00632B8C" w:rsidP="00632B8C">
            <w:pPr>
              <w:pStyle w:val="Default"/>
              <w:numPr>
                <w:ilvl w:val="0"/>
                <w:numId w:val="15"/>
              </w:numPr>
              <w:ind w:left="204" w:hanging="180"/>
              <w:rPr>
                <w:sz w:val="20"/>
                <w:szCs w:val="20"/>
              </w:rPr>
            </w:pPr>
            <w:r w:rsidRPr="00632B8C">
              <w:rPr>
                <w:sz w:val="20"/>
                <w:szCs w:val="20"/>
              </w:rPr>
              <w:t>Introduce alternative solutions for waste separation and treatment locally;</w:t>
            </w:r>
          </w:p>
          <w:p w14:paraId="0B1B562F" w14:textId="77777777" w:rsidR="00632B8C" w:rsidRPr="00632B8C" w:rsidRDefault="00632B8C" w:rsidP="00632B8C">
            <w:pPr>
              <w:pStyle w:val="Default"/>
              <w:numPr>
                <w:ilvl w:val="0"/>
                <w:numId w:val="15"/>
              </w:numPr>
              <w:ind w:left="204" w:hanging="180"/>
              <w:rPr>
                <w:sz w:val="20"/>
                <w:szCs w:val="20"/>
              </w:rPr>
            </w:pPr>
            <w:r w:rsidRPr="00632B8C">
              <w:rPr>
                <w:sz w:val="20"/>
                <w:szCs w:val="20"/>
              </w:rPr>
              <w:t>Technology-based solutions for waste – related public service delivery;</w:t>
            </w:r>
          </w:p>
          <w:p w14:paraId="32C6053E" w14:textId="77777777" w:rsidR="00632B8C" w:rsidRPr="00632B8C" w:rsidRDefault="00632B8C" w:rsidP="00632B8C">
            <w:pPr>
              <w:pStyle w:val="Default"/>
              <w:numPr>
                <w:ilvl w:val="0"/>
                <w:numId w:val="15"/>
              </w:numPr>
              <w:ind w:left="204" w:hanging="180"/>
              <w:rPr>
                <w:sz w:val="20"/>
                <w:szCs w:val="20"/>
              </w:rPr>
            </w:pPr>
            <w:r w:rsidRPr="00632B8C">
              <w:rPr>
                <w:sz w:val="20"/>
                <w:szCs w:val="20"/>
              </w:rPr>
              <w:t>Options for engaging local communities and governments in waste management practices and their capacity building for a safer and healthier environment;</w:t>
            </w:r>
          </w:p>
        </w:tc>
      </w:tr>
      <w:tr w:rsidR="00632B8C" w:rsidRPr="00632B8C" w14:paraId="12A60A32" w14:textId="77777777" w:rsidTr="00632B8C">
        <w:trPr>
          <w:trHeight w:val="506"/>
        </w:trPr>
        <w:tc>
          <w:tcPr>
            <w:tcW w:w="434" w:type="pct"/>
            <w:tcMar>
              <w:top w:w="28" w:type="dxa"/>
              <w:left w:w="28" w:type="dxa"/>
              <w:bottom w:w="28" w:type="dxa"/>
              <w:right w:w="28" w:type="dxa"/>
            </w:tcMar>
          </w:tcPr>
          <w:p w14:paraId="04D6EBE7" w14:textId="1573AE53" w:rsidR="00632B8C" w:rsidRPr="00632B8C" w:rsidRDefault="00CF581C" w:rsidP="00632B8C">
            <w:pPr>
              <w:rPr>
                <w:lang w:val="ka-GE"/>
              </w:rPr>
            </w:pPr>
            <w:r>
              <w:rPr>
                <w:lang w:val="en-US"/>
              </w:rPr>
              <w:t>12</w:t>
            </w:r>
            <w:r w:rsidR="00632B8C" w:rsidRPr="00632B8C">
              <w:rPr>
                <w:lang w:val="ka-GE"/>
              </w:rPr>
              <w:t>.</w:t>
            </w:r>
          </w:p>
          <w:p w14:paraId="4424A9F3" w14:textId="77777777" w:rsidR="00632B8C" w:rsidRPr="00632B8C" w:rsidRDefault="00632B8C" w:rsidP="00632B8C">
            <w:pPr>
              <w:rPr>
                <w:lang w:val="ka-GE"/>
              </w:rPr>
            </w:pPr>
            <w:r w:rsidRPr="00632B8C">
              <w:rPr>
                <w:iCs/>
                <w:lang w:val="en-US"/>
              </w:rPr>
              <w:t>04.2018- 02.2020</w:t>
            </w:r>
          </w:p>
        </w:tc>
        <w:tc>
          <w:tcPr>
            <w:tcW w:w="1425" w:type="pct"/>
            <w:tcMar>
              <w:top w:w="28" w:type="dxa"/>
              <w:left w:w="28" w:type="dxa"/>
              <w:bottom w:w="28" w:type="dxa"/>
              <w:right w:w="28" w:type="dxa"/>
            </w:tcMar>
          </w:tcPr>
          <w:p w14:paraId="4D98AF7C" w14:textId="77777777" w:rsidR="00632B8C" w:rsidRPr="00632B8C" w:rsidRDefault="00632B8C" w:rsidP="00632B8C">
            <w:pPr>
              <w:rPr>
                <w:iCs/>
                <w:lang w:val="en-US"/>
              </w:rPr>
            </w:pPr>
            <w:r w:rsidRPr="00632B8C">
              <w:rPr>
                <w:iCs/>
                <w:lang w:val="en-US"/>
              </w:rPr>
              <w:t>WB Georgia</w:t>
            </w:r>
          </w:p>
          <w:p w14:paraId="584FA422" w14:textId="77777777" w:rsidR="00632B8C" w:rsidRPr="00632B8C" w:rsidRDefault="00632B8C" w:rsidP="00632B8C">
            <w:pPr>
              <w:rPr>
                <w:b/>
                <w:iCs/>
                <w:lang w:val="en-US"/>
              </w:rPr>
            </w:pPr>
          </w:p>
          <w:p w14:paraId="02589A93" w14:textId="77777777" w:rsidR="00632B8C" w:rsidRPr="00632B8C" w:rsidRDefault="00632B8C" w:rsidP="00632B8C">
            <w:pPr>
              <w:rPr>
                <w:iCs/>
                <w:u w:val="single"/>
                <w:lang w:val="en-US"/>
              </w:rPr>
            </w:pPr>
            <w:r w:rsidRPr="00632B8C">
              <w:rPr>
                <w:iCs/>
                <w:u w:val="single"/>
                <w:lang w:val="en-US"/>
              </w:rPr>
              <w:t>Position held:</w:t>
            </w:r>
          </w:p>
          <w:p w14:paraId="1C2EB44C" w14:textId="77777777" w:rsidR="00632B8C" w:rsidRPr="00632B8C" w:rsidRDefault="00632B8C" w:rsidP="00632B8C">
            <w:pPr>
              <w:rPr>
                <w:iCs/>
                <w:lang w:val="en-US"/>
              </w:rPr>
            </w:pPr>
            <w:r w:rsidRPr="00632B8C">
              <w:rPr>
                <w:iCs/>
                <w:lang w:val="en-US"/>
              </w:rPr>
              <w:t>Architect, Urban Resilient Expert and CE Consultant;</w:t>
            </w:r>
          </w:p>
          <w:p w14:paraId="46C7989C" w14:textId="77777777" w:rsidR="00632B8C" w:rsidRPr="00632B8C" w:rsidRDefault="00632B8C" w:rsidP="00632B8C">
            <w:pPr>
              <w:rPr>
                <w:iCs/>
                <w:lang w:val="en-US"/>
              </w:rPr>
            </w:pPr>
          </w:p>
          <w:p w14:paraId="723670B6" w14:textId="77777777" w:rsidR="00632B8C" w:rsidRPr="00632B8C" w:rsidRDefault="00632B8C" w:rsidP="00632B8C">
            <w:pPr>
              <w:rPr>
                <w:iCs/>
                <w:u w:val="single"/>
                <w:lang w:val="en-US"/>
              </w:rPr>
            </w:pPr>
            <w:r w:rsidRPr="00632B8C">
              <w:rPr>
                <w:iCs/>
                <w:u w:val="single"/>
                <w:lang w:val="en-US"/>
              </w:rPr>
              <w:t>For reference:</w:t>
            </w:r>
          </w:p>
          <w:p w14:paraId="2D8EE05E" w14:textId="77777777" w:rsidR="00632B8C" w:rsidRPr="00632B8C" w:rsidRDefault="00632B8C" w:rsidP="00632B8C">
            <w:pPr>
              <w:rPr>
                <w:iCs/>
                <w:lang w:val="en-US"/>
              </w:rPr>
            </w:pPr>
          </w:p>
          <w:p w14:paraId="5D423F80" w14:textId="77777777" w:rsidR="00632B8C" w:rsidRPr="00632B8C" w:rsidRDefault="00632B8C" w:rsidP="00632B8C">
            <w:pPr>
              <w:rPr>
                <w:iCs/>
                <w:lang w:val="en-US"/>
              </w:rPr>
            </w:pPr>
            <w:r w:rsidRPr="00632B8C">
              <w:rPr>
                <w:iCs/>
                <w:lang w:val="en-US"/>
              </w:rPr>
              <w:t>Project manager Darejan Kapanadze</w:t>
            </w:r>
          </w:p>
          <w:p w14:paraId="518B0B08" w14:textId="77777777" w:rsidR="00632B8C" w:rsidRPr="00632B8C" w:rsidRDefault="009600B1" w:rsidP="00632B8C">
            <w:pPr>
              <w:rPr>
                <w:lang w:val="en-US"/>
              </w:rPr>
            </w:pPr>
            <w:hyperlink r:id="rId19" w:history="1">
              <w:r w:rsidR="00632B8C" w:rsidRPr="00632B8C">
                <w:rPr>
                  <w:rStyle w:val="Hyperlink"/>
                  <w:lang w:val="en-US"/>
                </w:rPr>
                <w:t>dkapanadze@worldbank.org</w:t>
              </w:r>
            </w:hyperlink>
          </w:p>
        </w:tc>
        <w:tc>
          <w:tcPr>
            <w:tcW w:w="395" w:type="pct"/>
            <w:tcMar>
              <w:top w:w="28" w:type="dxa"/>
              <w:left w:w="28" w:type="dxa"/>
              <w:bottom w:w="28" w:type="dxa"/>
              <w:right w:w="28" w:type="dxa"/>
            </w:tcMar>
          </w:tcPr>
          <w:p w14:paraId="5E332392" w14:textId="218B804D"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6AE886EE" w14:textId="77777777" w:rsidR="00632B8C" w:rsidRPr="00632B8C" w:rsidRDefault="00632B8C" w:rsidP="00632B8C">
            <w:pPr>
              <w:pStyle w:val="BodyText2"/>
              <w:tabs>
                <w:tab w:val="right" w:pos="8640"/>
              </w:tabs>
              <w:spacing w:after="0" w:line="240" w:lineRule="auto"/>
              <w:rPr>
                <w:rFonts w:ascii="Times New Roman" w:hAnsi="Times New Roman"/>
                <w:b/>
                <w:iCs/>
                <w:lang w:val="en-US"/>
              </w:rPr>
            </w:pPr>
            <w:r w:rsidRPr="00632B8C">
              <w:rPr>
                <w:rFonts w:ascii="Times New Roman" w:hAnsi="Times New Roman"/>
                <w:b/>
                <w:iCs/>
                <w:lang w:val="en-US"/>
              </w:rPr>
              <w:t>The World Bank - Georgia National Action Plan for Adapting to Climate Change Impacts in the Black Sea Coastal Zone</w:t>
            </w:r>
          </w:p>
          <w:p w14:paraId="495967EA" w14:textId="77777777" w:rsidR="00632B8C" w:rsidRPr="00632B8C" w:rsidRDefault="00632B8C" w:rsidP="00632B8C">
            <w:pPr>
              <w:adjustRightInd w:val="0"/>
              <w:rPr>
                <w:bCs/>
                <w:u w:val="single"/>
                <w:lang w:val="en-US"/>
              </w:rPr>
            </w:pPr>
            <w:r w:rsidRPr="00632B8C">
              <w:rPr>
                <w:bCs/>
                <w:u w:val="single"/>
                <w:lang w:val="en-US"/>
              </w:rPr>
              <w:t>Tasks performed:</w:t>
            </w:r>
          </w:p>
          <w:p w14:paraId="49924EE3" w14:textId="77777777" w:rsidR="00632B8C" w:rsidRPr="00632B8C" w:rsidRDefault="00632B8C" w:rsidP="00632B8C">
            <w:pPr>
              <w:pStyle w:val="ListParagraph"/>
              <w:widowControl w:val="0"/>
              <w:numPr>
                <w:ilvl w:val="0"/>
                <w:numId w:val="4"/>
              </w:numPr>
              <w:ind w:left="213" w:hanging="180"/>
              <w:rPr>
                <w:lang w:val="en-US"/>
              </w:rPr>
            </w:pPr>
            <w:r w:rsidRPr="00632B8C">
              <w:rPr>
                <w:lang w:val="en-US"/>
              </w:rPr>
              <w:t>Mapping main types of municipal infrastructure incl. ongoing most prone to climate and weather impacts;</w:t>
            </w:r>
          </w:p>
          <w:p w14:paraId="0CE925EC" w14:textId="77777777" w:rsidR="00632B8C" w:rsidRPr="00632B8C" w:rsidRDefault="00632B8C" w:rsidP="00632B8C">
            <w:pPr>
              <w:pStyle w:val="ListParagraph"/>
              <w:widowControl w:val="0"/>
              <w:numPr>
                <w:ilvl w:val="0"/>
                <w:numId w:val="4"/>
              </w:numPr>
              <w:ind w:left="213" w:hanging="180"/>
              <w:rPr>
                <w:lang w:val="en-US"/>
              </w:rPr>
            </w:pPr>
            <w:r w:rsidRPr="00632B8C">
              <w:rPr>
                <w:lang w:val="en-US"/>
              </w:rPr>
              <w:t>Analysis of climate change impact and advising on the climate-smart retrofitting and operation of this infrastructure;</w:t>
            </w:r>
          </w:p>
          <w:p w14:paraId="67607ED6" w14:textId="77777777" w:rsidR="00632B8C" w:rsidRPr="00632B8C" w:rsidRDefault="00632B8C" w:rsidP="00632B8C">
            <w:pPr>
              <w:pStyle w:val="ListParagraph"/>
              <w:widowControl w:val="0"/>
              <w:numPr>
                <w:ilvl w:val="0"/>
                <w:numId w:val="4"/>
              </w:numPr>
              <w:ind w:left="213" w:hanging="180"/>
              <w:rPr>
                <w:lang w:val="en-US"/>
              </w:rPr>
            </w:pPr>
            <w:r w:rsidRPr="00632B8C">
              <w:rPr>
                <w:lang w:val="en-US"/>
              </w:rPr>
              <w:t>Explain types &amp; severity of risks to structural stability, durability and smooth operation;</w:t>
            </w:r>
          </w:p>
          <w:p w14:paraId="7BEEC91B" w14:textId="77777777" w:rsidR="00632B8C" w:rsidRPr="00632B8C" w:rsidRDefault="00632B8C" w:rsidP="00632B8C">
            <w:pPr>
              <w:pStyle w:val="ListParagraph"/>
              <w:widowControl w:val="0"/>
              <w:numPr>
                <w:ilvl w:val="0"/>
                <w:numId w:val="4"/>
              </w:numPr>
              <w:ind w:left="213" w:hanging="180"/>
              <w:rPr>
                <w:lang w:val="en-US"/>
              </w:rPr>
            </w:pPr>
            <w:r w:rsidRPr="00632B8C">
              <w:rPr>
                <w:lang w:val="en-US"/>
              </w:rPr>
              <w:t>Compile plan of fact-finding meetings and schedule of field work;</w:t>
            </w:r>
          </w:p>
        </w:tc>
      </w:tr>
      <w:tr w:rsidR="00632B8C" w:rsidRPr="00632B8C" w14:paraId="54F0E18E" w14:textId="77777777" w:rsidTr="00632B8C">
        <w:trPr>
          <w:trHeight w:val="506"/>
        </w:trPr>
        <w:tc>
          <w:tcPr>
            <w:tcW w:w="434" w:type="pct"/>
            <w:tcMar>
              <w:top w:w="28" w:type="dxa"/>
              <w:left w:w="28" w:type="dxa"/>
              <w:bottom w:w="28" w:type="dxa"/>
              <w:right w:w="28" w:type="dxa"/>
            </w:tcMar>
          </w:tcPr>
          <w:p w14:paraId="06E1DD89" w14:textId="40C7DB64" w:rsidR="00632B8C" w:rsidRPr="00632B8C" w:rsidRDefault="00CF581C" w:rsidP="00632B8C">
            <w:pPr>
              <w:rPr>
                <w:lang w:val="ka-GE"/>
              </w:rPr>
            </w:pPr>
            <w:r>
              <w:rPr>
                <w:lang w:val="en-US"/>
              </w:rPr>
              <w:t>13</w:t>
            </w:r>
            <w:r w:rsidR="00632B8C" w:rsidRPr="00632B8C">
              <w:rPr>
                <w:lang w:val="ka-GE"/>
              </w:rPr>
              <w:t>.</w:t>
            </w:r>
          </w:p>
          <w:p w14:paraId="21FC7B2E" w14:textId="77777777" w:rsidR="00632B8C" w:rsidRPr="00632B8C" w:rsidRDefault="00632B8C" w:rsidP="00632B8C">
            <w:pPr>
              <w:rPr>
                <w:lang w:val="ka-GE"/>
              </w:rPr>
            </w:pPr>
            <w:r w:rsidRPr="00632B8C">
              <w:t>01.2017- 12.2019</w:t>
            </w:r>
          </w:p>
        </w:tc>
        <w:tc>
          <w:tcPr>
            <w:tcW w:w="1425" w:type="pct"/>
            <w:tcMar>
              <w:top w:w="28" w:type="dxa"/>
              <w:left w:w="28" w:type="dxa"/>
              <w:bottom w:w="28" w:type="dxa"/>
              <w:right w:w="28" w:type="dxa"/>
            </w:tcMar>
          </w:tcPr>
          <w:p w14:paraId="6E0E6634" w14:textId="77777777" w:rsidR="00632B8C" w:rsidRPr="00632B8C" w:rsidRDefault="00632B8C" w:rsidP="00632B8C">
            <w:pPr>
              <w:rPr>
                <w:lang w:val="en-US"/>
              </w:rPr>
            </w:pPr>
            <w:r w:rsidRPr="00632B8C">
              <w:rPr>
                <w:lang w:val="en-US"/>
              </w:rPr>
              <w:t>Tbilisi City Hall</w:t>
            </w:r>
          </w:p>
          <w:p w14:paraId="3973D892" w14:textId="77777777" w:rsidR="00632B8C" w:rsidRPr="00632B8C" w:rsidRDefault="00632B8C" w:rsidP="00632B8C">
            <w:pPr>
              <w:rPr>
                <w:lang w:val="en-US"/>
              </w:rPr>
            </w:pPr>
            <w:r w:rsidRPr="00632B8C">
              <w:rPr>
                <w:lang w:val="en-US"/>
              </w:rPr>
              <w:t>ANI Architects</w:t>
            </w:r>
          </w:p>
          <w:p w14:paraId="2C48204C" w14:textId="72963667" w:rsidR="00632B8C" w:rsidRPr="00632B8C" w:rsidRDefault="00632B8C" w:rsidP="00632B8C">
            <w:pPr>
              <w:rPr>
                <w:lang w:val="en-US"/>
              </w:rPr>
            </w:pPr>
            <w:r w:rsidRPr="00632B8C">
              <w:rPr>
                <w:lang w:val="en-US"/>
              </w:rPr>
              <w:t xml:space="preserve">Team </w:t>
            </w:r>
            <w:r>
              <w:rPr>
                <w:lang w:val="en-US"/>
              </w:rPr>
              <w:t>Leader</w:t>
            </w:r>
          </w:p>
          <w:p w14:paraId="660BD37B" w14:textId="77777777" w:rsidR="00632B8C" w:rsidRPr="00632B8C" w:rsidRDefault="00632B8C" w:rsidP="00632B8C">
            <w:pPr>
              <w:rPr>
                <w:lang w:val="en-US"/>
              </w:rPr>
            </w:pPr>
            <w:r w:rsidRPr="00632B8C">
              <w:rPr>
                <w:lang w:val="en-US"/>
              </w:rPr>
              <w:t xml:space="preserve">Paul </w:t>
            </w:r>
            <w:proofErr w:type="spellStart"/>
            <w:r w:rsidRPr="00632B8C">
              <w:rPr>
                <w:lang w:val="en-US"/>
              </w:rPr>
              <w:t>Dzindzibadze</w:t>
            </w:r>
            <w:proofErr w:type="spellEnd"/>
          </w:p>
          <w:p w14:paraId="6EBD07A6" w14:textId="77777777" w:rsidR="00632B8C" w:rsidRPr="00632B8C" w:rsidRDefault="00632B8C" w:rsidP="00632B8C">
            <w:pPr>
              <w:rPr>
                <w:lang w:val="en-US"/>
              </w:rPr>
            </w:pPr>
          </w:p>
          <w:p w14:paraId="64DB4FB5" w14:textId="77777777" w:rsidR="00632B8C" w:rsidRPr="00632B8C" w:rsidRDefault="00632B8C" w:rsidP="00632B8C">
            <w:pPr>
              <w:rPr>
                <w:iCs/>
                <w:u w:val="single"/>
                <w:lang w:val="en-US"/>
              </w:rPr>
            </w:pPr>
            <w:r w:rsidRPr="00632B8C">
              <w:rPr>
                <w:iCs/>
                <w:u w:val="single"/>
                <w:lang w:val="en-US"/>
              </w:rPr>
              <w:t>Position held:</w:t>
            </w:r>
          </w:p>
          <w:p w14:paraId="4C8DBBE1" w14:textId="77777777" w:rsidR="00632B8C" w:rsidRPr="00632B8C" w:rsidRDefault="00632B8C" w:rsidP="00632B8C">
            <w:pPr>
              <w:rPr>
                <w:lang w:val="en-US"/>
              </w:rPr>
            </w:pPr>
            <w:r w:rsidRPr="00632B8C">
              <w:rPr>
                <w:lang w:val="en-US"/>
              </w:rPr>
              <w:t>Architect and Project Coordinator</w:t>
            </w:r>
          </w:p>
          <w:p w14:paraId="746D7A81" w14:textId="77777777" w:rsidR="00632B8C" w:rsidRPr="00632B8C" w:rsidRDefault="00632B8C" w:rsidP="00632B8C">
            <w:pPr>
              <w:rPr>
                <w:iCs/>
                <w:u w:val="single"/>
                <w:lang w:val="en-US"/>
              </w:rPr>
            </w:pPr>
            <w:r w:rsidRPr="00632B8C">
              <w:rPr>
                <w:iCs/>
                <w:u w:val="single"/>
                <w:lang w:val="en-US"/>
              </w:rPr>
              <w:t>For reference:</w:t>
            </w:r>
          </w:p>
          <w:p w14:paraId="2701A9EA" w14:textId="77777777" w:rsidR="00632B8C" w:rsidRPr="00632B8C" w:rsidRDefault="00632B8C" w:rsidP="00632B8C">
            <w:pPr>
              <w:rPr>
                <w:iCs/>
                <w:lang w:val="en-US"/>
              </w:rPr>
            </w:pPr>
            <w:r w:rsidRPr="00632B8C">
              <w:rPr>
                <w:iCs/>
                <w:lang w:val="en-US"/>
              </w:rPr>
              <w:t>NA</w:t>
            </w:r>
          </w:p>
        </w:tc>
        <w:tc>
          <w:tcPr>
            <w:tcW w:w="395" w:type="pct"/>
            <w:tcMar>
              <w:top w:w="28" w:type="dxa"/>
              <w:left w:w="28" w:type="dxa"/>
              <w:bottom w:w="28" w:type="dxa"/>
              <w:right w:w="28" w:type="dxa"/>
            </w:tcMar>
          </w:tcPr>
          <w:p w14:paraId="05E04403" w14:textId="6EDF5C69"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079DDDF1" w14:textId="77777777" w:rsidR="00632B8C" w:rsidRPr="00632B8C" w:rsidRDefault="00632B8C" w:rsidP="00632B8C">
            <w:pPr>
              <w:tabs>
                <w:tab w:val="left" w:pos="567"/>
              </w:tabs>
              <w:rPr>
                <w:b/>
                <w:bCs/>
                <w:spacing w:val="-2"/>
                <w:lang w:val="en-US"/>
              </w:rPr>
            </w:pPr>
            <w:r w:rsidRPr="00632B8C">
              <w:rPr>
                <w:b/>
                <w:bCs/>
                <w:spacing w:val="-2"/>
              </w:rPr>
              <w:t>Re</w:t>
            </w:r>
            <w:r w:rsidRPr="00632B8C">
              <w:rPr>
                <w:b/>
                <w:bCs/>
                <w:spacing w:val="-2"/>
                <w:lang w:val="en-US"/>
              </w:rPr>
              <w:t>novation of Tbilisi 2007-2008 Operative Land Use Masterplan, Project coordinator of ANI Architects Ltd</w:t>
            </w:r>
          </w:p>
          <w:p w14:paraId="4E581887" w14:textId="77777777" w:rsidR="00632B8C" w:rsidRPr="00632B8C" w:rsidRDefault="00632B8C" w:rsidP="00632B8C">
            <w:pPr>
              <w:tabs>
                <w:tab w:val="left" w:pos="567"/>
              </w:tabs>
              <w:rPr>
                <w:bCs/>
                <w:spacing w:val="-2"/>
                <w:lang w:val="en-US"/>
              </w:rPr>
            </w:pPr>
            <w:r w:rsidRPr="00632B8C">
              <w:rPr>
                <w:bCs/>
                <w:spacing w:val="-2"/>
                <w:lang w:val="en-US"/>
              </w:rPr>
              <w:t xml:space="preserve">Initial study for revision and reassessment of Tbilisi land use masterplan after 10 years of completion, based on actually reached city planning parameters </w:t>
            </w:r>
          </w:p>
          <w:p w14:paraId="24B1D2CE" w14:textId="77777777" w:rsidR="00632B8C" w:rsidRPr="00632B8C" w:rsidRDefault="00632B8C" w:rsidP="00632B8C">
            <w:pPr>
              <w:pStyle w:val="BodyText2"/>
              <w:tabs>
                <w:tab w:val="right" w:pos="8640"/>
              </w:tabs>
              <w:spacing w:after="0" w:line="240" w:lineRule="auto"/>
              <w:rPr>
                <w:rFonts w:ascii="Times New Roman" w:hAnsi="Times New Roman"/>
                <w:b/>
                <w:iCs/>
                <w:lang w:val="en-US"/>
              </w:rPr>
            </w:pPr>
            <w:r w:rsidRPr="00632B8C">
              <w:rPr>
                <w:rFonts w:ascii="Times New Roman" w:hAnsi="Times New Roman"/>
                <w:bCs/>
                <w:spacing w:val="-2"/>
                <w:lang w:val="en-US"/>
              </w:rPr>
              <w:t>Planning of its components renovation of components.</w:t>
            </w:r>
          </w:p>
        </w:tc>
      </w:tr>
      <w:tr w:rsidR="00632B8C" w:rsidRPr="00632B8C" w14:paraId="70E42502" w14:textId="77777777" w:rsidTr="00632B8C">
        <w:trPr>
          <w:trHeight w:val="506"/>
        </w:trPr>
        <w:tc>
          <w:tcPr>
            <w:tcW w:w="434" w:type="pct"/>
            <w:tcMar>
              <w:top w:w="28" w:type="dxa"/>
              <w:left w:w="28" w:type="dxa"/>
              <w:bottom w:w="28" w:type="dxa"/>
              <w:right w:w="28" w:type="dxa"/>
            </w:tcMar>
          </w:tcPr>
          <w:p w14:paraId="3809F1AF" w14:textId="65C74632" w:rsidR="00632B8C" w:rsidRPr="00632B8C" w:rsidRDefault="00CF581C" w:rsidP="00632B8C">
            <w:pPr>
              <w:rPr>
                <w:lang w:val="ka-GE"/>
              </w:rPr>
            </w:pPr>
            <w:r>
              <w:rPr>
                <w:lang w:val="en-US"/>
              </w:rPr>
              <w:t>14</w:t>
            </w:r>
            <w:r w:rsidR="00632B8C" w:rsidRPr="00632B8C">
              <w:rPr>
                <w:lang w:val="ka-GE"/>
              </w:rPr>
              <w:t>.</w:t>
            </w:r>
          </w:p>
          <w:p w14:paraId="70898C08" w14:textId="77777777" w:rsidR="00632B8C" w:rsidRPr="00632B8C" w:rsidRDefault="00632B8C" w:rsidP="00632B8C">
            <w:pPr>
              <w:rPr>
                <w:lang w:val="ka-GE"/>
              </w:rPr>
            </w:pPr>
            <w:r w:rsidRPr="00632B8C">
              <w:rPr>
                <w:iCs/>
                <w:lang w:val="en-US"/>
              </w:rPr>
              <w:t>08.2008 – 12.2018</w:t>
            </w:r>
          </w:p>
        </w:tc>
        <w:tc>
          <w:tcPr>
            <w:tcW w:w="1425" w:type="pct"/>
            <w:tcMar>
              <w:top w:w="28" w:type="dxa"/>
              <w:left w:w="28" w:type="dxa"/>
              <w:bottom w:w="28" w:type="dxa"/>
              <w:right w:w="28" w:type="dxa"/>
            </w:tcMar>
          </w:tcPr>
          <w:p w14:paraId="67CDF75B" w14:textId="77777777" w:rsidR="00632B8C" w:rsidRPr="00632B8C" w:rsidRDefault="00632B8C" w:rsidP="00632B8C">
            <w:pPr>
              <w:rPr>
                <w:iCs/>
                <w:lang w:val="en-US"/>
              </w:rPr>
            </w:pPr>
            <w:r w:rsidRPr="00632B8C">
              <w:rPr>
                <w:iCs/>
                <w:lang w:val="en-US"/>
              </w:rPr>
              <w:t>GOPA Consultants</w:t>
            </w:r>
          </w:p>
          <w:p w14:paraId="63973FFD" w14:textId="77777777" w:rsidR="00632B8C" w:rsidRPr="00632B8C" w:rsidRDefault="00632B8C" w:rsidP="00632B8C">
            <w:pPr>
              <w:rPr>
                <w:iCs/>
                <w:lang w:val="en-US"/>
              </w:rPr>
            </w:pPr>
            <w:r w:rsidRPr="00632B8C">
              <w:rPr>
                <w:iCs/>
                <w:lang w:val="en-US"/>
              </w:rPr>
              <w:t xml:space="preserve">Rainer </w:t>
            </w:r>
            <w:proofErr w:type="spellStart"/>
            <w:r w:rsidRPr="00632B8C">
              <w:rPr>
                <w:iCs/>
                <w:lang w:val="en-US"/>
              </w:rPr>
              <w:t>Richa</w:t>
            </w:r>
            <w:proofErr w:type="spellEnd"/>
          </w:p>
          <w:p w14:paraId="2A90D8FE" w14:textId="048F3B13" w:rsidR="00632B8C" w:rsidRPr="00632B8C" w:rsidRDefault="00632B8C" w:rsidP="00632B8C">
            <w:pPr>
              <w:rPr>
                <w:iCs/>
                <w:lang w:val="en-US"/>
              </w:rPr>
            </w:pPr>
            <w:r w:rsidRPr="00632B8C">
              <w:rPr>
                <w:iCs/>
                <w:lang w:val="en-US"/>
              </w:rPr>
              <w:t>Project Manager</w:t>
            </w:r>
          </w:p>
          <w:p w14:paraId="11E15753" w14:textId="77777777" w:rsidR="00632B8C" w:rsidRPr="00632B8C" w:rsidRDefault="00632B8C" w:rsidP="00632B8C">
            <w:pPr>
              <w:rPr>
                <w:iCs/>
                <w:lang w:val="en-US"/>
              </w:rPr>
            </w:pPr>
          </w:p>
          <w:p w14:paraId="0CDFD6D5" w14:textId="77777777" w:rsidR="00632B8C" w:rsidRPr="00632B8C" w:rsidRDefault="00632B8C" w:rsidP="00632B8C">
            <w:pPr>
              <w:rPr>
                <w:iCs/>
                <w:u w:val="single"/>
                <w:lang w:val="en-US"/>
              </w:rPr>
            </w:pPr>
            <w:r w:rsidRPr="00632B8C">
              <w:rPr>
                <w:iCs/>
                <w:u w:val="single"/>
                <w:lang w:val="en-US"/>
              </w:rPr>
              <w:t>Position held:</w:t>
            </w:r>
          </w:p>
          <w:p w14:paraId="02416E64" w14:textId="77777777" w:rsidR="00632B8C" w:rsidRPr="00632B8C" w:rsidRDefault="00632B8C" w:rsidP="00632B8C">
            <w:pPr>
              <w:rPr>
                <w:iCs/>
                <w:lang w:val="en-US"/>
              </w:rPr>
            </w:pPr>
            <w:r w:rsidRPr="00632B8C">
              <w:rPr>
                <w:iCs/>
                <w:lang w:val="en-US"/>
              </w:rPr>
              <w:t>As CCG managing partner Architect and Technical Supervision</w:t>
            </w:r>
          </w:p>
          <w:p w14:paraId="2334B0F8" w14:textId="77777777" w:rsidR="00632B8C" w:rsidRPr="00632B8C" w:rsidRDefault="00632B8C" w:rsidP="00632B8C">
            <w:pPr>
              <w:rPr>
                <w:iCs/>
                <w:lang w:val="en-US"/>
              </w:rPr>
            </w:pPr>
          </w:p>
          <w:p w14:paraId="3775EE3E" w14:textId="77777777" w:rsidR="00632B8C" w:rsidRPr="00632B8C" w:rsidRDefault="00632B8C" w:rsidP="00632B8C">
            <w:pPr>
              <w:rPr>
                <w:iCs/>
                <w:u w:val="single"/>
                <w:lang w:val="en-US"/>
              </w:rPr>
            </w:pPr>
            <w:r w:rsidRPr="00632B8C">
              <w:rPr>
                <w:iCs/>
                <w:u w:val="single"/>
                <w:lang w:val="en-US"/>
              </w:rPr>
              <w:t>For reference:</w:t>
            </w:r>
          </w:p>
          <w:p w14:paraId="42418A54" w14:textId="77777777" w:rsidR="00632B8C" w:rsidRPr="00632B8C" w:rsidRDefault="00632B8C" w:rsidP="00632B8C">
            <w:pPr>
              <w:rPr>
                <w:iCs/>
                <w:lang w:val="en-US"/>
              </w:rPr>
            </w:pPr>
          </w:p>
          <w:p w14:paraId="67648F21" w14:textId="77777777" w:rsidR="00632B8C" w:rsidRPr="00632B8C" w:rsidRDefault="00632B8C" w:rsidP="00632B8C">
            <w:pPr>
              <w:rPr>
                <w:iCs/>
                <w:lang w:val="en-US"/>
              </w:rPr>
            </w:pPr>
            <w:r w:rsidRPr="00632B8C">
              <w:rPr>
                <w:iCs/>
                <w:lang w:val="en-US"/>
              </w:rPr>
              <w:t xml:space="preserve">Rainer </w:t>
            </w:r>
            <w:proofErr w:type="spellStart"/>
            <w:r w:rsidRPr="00632B8C">
              <w:rPr>
                <w:iCs/>
                <w:lang w:val="en-US"/>
              </w:rPr>
              <w:t>Richa</w:t>
            </w:r>
            <w:proofErr w:type="spellEnd"/>
          </w:p>
          <w:p w14:paraId="17D3E44B" w14:textId="77777777" w:rsidR="00632B8C" w:rsidRPr="00632B8C" w:rsidRDefault="00632B8C" w:rsidP="00632B8C">
            <w:pPr>
              <w:rPr>
                <w:iCs/>
                <w:lang w:val="en-US"/>
              </w:rPr>
            </w:pPr>
            <w:r w:rsidRPr="00632B8C">
              <w:rPr>
                <w:iCs/>
                <w:lang w:val="en-US"/>
              </w:rPr>
              <w:t>Project Manager</w:t>
            </w:r>
          </w:p>
          <w:p w14:paraId="642E3B1F" w14:textId="05D9F337" w:rsidR="00632B8C" w:rsidRPr="00632B8C" w:rsidRDefault="009600B1" w:rsidP="00632B8C">
            <w:pPr>
              <w:rPr>
                <w:iCs/>
                <w:lang w:val="en-US"/>
              </w:rPr>
            </w:pPr>
            <w:hyperlink r:id="rId20" w:history="1">
              <w:r w:rsidR="00632B8C" w:rsidRPr="00632B8C">
                <w:rPr>
                  <w:rStyle w:val="Hyperlink"/>
                  <w:lang w:val="en-US"/>
                </w:rPr>
                <w:t>Rainer.Riha@gopa-infra.de</w:t>
              </w:r>
            </w:hyperlink>
          </w:p>
        </w:tc>
        <w:tc>
          <w:tcPr>
            <w:tcW w:w="395" w:type="pct"/>
            <w:tcMar>
              <w:top w:w="28" w:type="dxa"/>
              <w:left w:w="28" w:type="dxa"/>
              <w:bottom w:w="28" w:type="dxa"/>
              <w:right w:w="28" w:type="dxa"/>
            </w:tcMar>
          </w:tcPr>
          <w:p w14:paraId="5C9F0A46" w14:textId="70D3ABCE" w:rsidR="00632B8C" w:rsidRPr="00632B8C" w:rsidRDefault="00632B8C" w:rsidP="00632B8C">
            <w:pPr>
              <w:jc w:val="center"/>
              <w:rPr>
                <w:lang w:val="en-US"/>
              </w:rPr>
            </w:pPr>
            <w:r w:rsidRPr="00632B8C">
              <w:rPr>
                <w:lang w:val="en-US"/>
              </w:rPr>
              <w:lastRenderedPageBreak/>
              <w:t>Georgia</w:t>
            </w:r>
          </w:p>
        </w:tc>
        <w:tc>
          <w:tcPr>
            <w:tcW w:w="2747" w:type="pct"/>
            <w:tcMar>
              <w:top w:w="28" w:type="dxa"/>
              <w:left w:w="28" w:type="dxa"/>
              <w:bottom w:w="28" w:type="dxa"/>
              <w:right w:w="28" w:type="dxa"/>
            </w:tcMar>
          </w:tcPr>
          <w:p w14:paraId="5C59FC7D" w14:textId="77777777" w:rsidR="00632B8C" w:rsidRPr="00632B8C" w:rsidRDefault="00632B8C" w:rsidP="00632B8C">
            <w:pPr>
              <w:pStyle w:val="BodyText2"/>
              <w:tabs>
                <w:tab w:val="right" w:pos="8640"/>
              </w:tabs>
              <w:spacing w:after="0" w:line="240" w:lineRule="auto"/>
              <w:rPr>
                <w:rFonts w:ascii="Times New Roman" w:hAnsi="Times New Roman"/>
                <w:b/>
                <w:iCs/>
                <w:lang w:val="en-US"/>
              </w:rPr>
            </w:pPr>
            <w:r w:rsidRPr="00632B8C">
              <w:rPr>
                <w:rFonts w:ascii="Times New Roman" w:hAnsi="Times New Roman"/>
                <w:b/>
                <w:iCs/>
                <w:lang w:val="en-US"/>
              </w:rPr>
              <w:t>GOPA Consultants - Tbilisi Tuberculosis Reference Laboratory, Tbilisi; KFW funded Tuberculosis Superregional Program</w:t>
            </w:r>
          </w:p>
          <w:p w14:paraId="67B33BD4" w14:textId="60249971"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0338382E" w14:textId="77777777" w:rsidR="00632B8C" w:rsidRPr="00632B8C" w:rsidRDefault="00632B8C" w:rsidP="00632B8C">
            <w:pPr>
              <w:pStyle w:val="BodyText2"/>
              <w:tabs>
                <w:tab w:val="right" w:pos="8640"/>
              </w:tabs>
              <w:spacing w:after="0" w:line="240" w:lineRule="auto"/>
              <w:rPr>
                <w:rFonts w:ascii="Times New Roman" w:hAnsi="Times New Roman"/>
                <w:iCs/>
                <w:lang w:val="en-US"/>
              </w:rPr>
            </w:pPr>
            <w:r w:rsidRPr="00632B8C">
              <w:rPr>
                <w:rFonts w:ascii="Times New Roman" w:hAnsi="Times New Roman"/>
                <w:iCs/>
                <w:lang w:val="en-US"/>
              </w:rPr>
              <w:lastRenderedPageBreak/>
              <w:t xml:space="preserve">Design and </w:t>
            </w:r>
            <w:r w:rsidRPr="00632B8C">
              <w:rPr>
                <w:rFonts w:ascii="Times New Roman" w:hAnsi="Times New Roman"/>
                <w:lang w:val="en-US"/>
              </w:rPr>
              <w:t>Construction of the TB reference laboratory and training Centre; the 3rd security level laboratory building with up to 1,500 m2 workable space, automate mechanical ventilation system.</w:t>
            </w:r>
          </w:p>
          <w:p w14:paraId="1ECFFE5A"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Elaboration of architectural concept and detailed design, preparation of contractors’ design documentation including architectural, static mechanical and HVAC design documentation, technical specifications, </w:t>
            </w:r>
            <w:proofErr w:type="spellStart"/>
            <w:r w:rsidRPr="00632B8C">
              <w:rPr>
                <w:lang w:val="en-US"/>
              </w:rPr>
              <w:t>BoQ</w:t>
            </w:r>
            <w:proofErr w:type="spellEnd"/>
            <w:r w:rsidRPr="00632B8C">
              <w:rPr>
                <w:lang w:val="en-US"/>
              </w:rPr>
              <w:t xml:space="preserve"> and NCB based tender documentation;</w:t>
            </w:r>
          </w:p>
          <w:p w14:paraId="2C5D7AAC"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Procurement of Works; </w:t>
            </w:r>
          </w:p>
          <w:p w14:paraId="1937D6E7" w14:textId="77777777" w:rsidR="00632B8C" w:rsidRPr="00632B8C" w:rsidRDefault="00632B8C" w:rsidP="00632B8C">
            <w:pPr>
              <w:pStyle w:val="ListParagraph"/>
              <w:numPr>
                <w:ilvl w:val="0"/>
                <w:numId w:val="3"/>
              </w:numPr>
              <w:ind w:left="255" w:right="72" w:hanging="218"/>
              <w:rPr>
                <w:lang w:val="en-US"/>
              </w:rPr>
            </w:pPr>
            <w:r w:rsidRPr="00632B8C">
              <w:rPr>
                <w:lang w:val="en-US"/>
              </w:rPr>
              <w:t>Support the Ministry of heals in tender evaluation process in collaboration with international consultant;</w:t>
            </w:r>
          </w:p>
          <w:p w14:paraId="0E3C1B29" w14:textId="77777777" w:rsidR="00632B8C" w:rsidRPr="00632B8C" w:rsidRDefault="00632B8C" w:rsidP="00632B8C">
            <w:pPr>
              <w:pStyle w:val="ListParagraph"/>
              <w:numPr>
                <w:ilvl w:val="0"/>
                <w:numId w:val="3"/>
              </w:numPr>
              <w:ind w:left="255" w:right="72" w:hanging="218"/>
              <w:rPr>
                <w:lang w:val="en-US"/>
              </w:rPr>
            </w:pPr>
            <w:r w:rsidRPr="00632B8C">
              <w:rPr>
                <w:lang w:val="en-US"/>
              </w:rPr>
              <w:t>Technical supervision construction works;</w:t>
            </w:r>
          </w:p>
          <w:p w14:paraId="32EAB30F" w14:textId="77777777" w:rsidR="00632B8C" w:rsidRPr="00632B8C" w:rsidRDefault="00632B8C" w:rsidP="00632B8C">
            <w:pPr>
              <w:pStyle w:val="ListParagraph"/>
              <w:numPr>
                <w:ilvl w:val="0"/>
                <w:numId w:val="3"/>
              </w:numPr>
              <w:ind w:left="255" w:right="72" w:hanging="218"/>
              <w:rPr>
                <w:lang w:val="en-US"/>
              </w:rPr>
            </w:pPr>
            <w:r w:rsidRPr="00632B8C">
              <w:rPr>
                <w:lang w:val="en-US"/>
              </w:rPr>
              <w:t>Representing of Consultant during DMP and final handover of the site;</w:t>
            </w:r>
          </w:p>
        </w:tc>
      </w:tr>
      <w:tr w:rsidR="00CF581C" w:rsidRPr="00632B8C" w14:paraId="61C13AE7" w14:textId="77777777" w:rsidTr="00632B8C">
        <w:trPr>
          <w:trHeight w:val="506"/>
        </w:trPr>
        <w:tc>
          <w:tcPr>
            <w:tcW w:w="434" w:type="pct"/>
            <w:tcMar>
              <w:top w:w="28" w:type="dxa"/>
              <w:left w:w="28" w:type="dxa"/>
              <w:bottom w:w="28" w:type="dxa"/>
              <w:right w:w="28" w:type="dxa"/>
            </w:tcMar>
          </w:tcPr>
          <w:p w14:paraId="6E99CFD9" w14:textId="11D22442" w:rsidR="00C54219" w:rsidRDefault="00C54219" w:rsidP="00C54219">
            <w:pPr>
              <w:rPr>
                <w:rFonts w:ascii="Trebuchet MS" w:hAnsi="Trebuchet MS" w:cs="Arial"/>
              </w:rPr>
            </w:pPr>
            <w:r>
              <w:rPr>
                <w:rFonts w:ascii="Trebuchet MS" w:hAnsi="Trebuchet MS" w:cs="Arial"/>
              </w:rPr>
              <w:lastRenderedPageBreak/>
              <w:t>15.</w:t>
            </w:r>
          </w:p>
          <w:p w14:paraId="6C68527D" w14:textId="144D253A" w:rsidR="00CF581C" w:rsidRDefault="00C54219" w:rsidP="00C54219">
            <w:pPr>
              <w:rPr>
                <w:lang w:val="en-US"/>
              </w:rPr>
            </w:pPr>
            <w:r>
              <w:rPr>
                <w:rFonts w:ascii="Trebuchet MS" w:hAnsi="Trebuchet MS" w:cs="Arial"/>
              </w:rPr>
              <w:t>09.</w:t>
            </w:r>
            <w:r w:rsidRPr="00D021F9">
              <w:rPr>
                <w:rFonts w:ascii="Trebuchet MS" w:hAnsi="Trebuchet MS" w:cs="Arial"/>
              </w:rPr>
              <w:t>2013 –</w:t>
            </w:r>
            <w:r>
              <w:rPr>
                <w:rFonts w:ascii="Trebuchet MS" w:hAnsi="Trebuchet MS" w:cs="Arial"/>
              </w:rPr>
              <w:t xml:space="preserve"> 12.</w:t>
            </w:r>
            <w:r w:rsidRPr="00D021F9">
              <w:rPr>
                <w:rFonts w:ascii="Trebuchet MS" w:hAnsi="Trebuchet MS" w:cs="Arial"/>
              </w:rPr>
              <w:t>2017</w:t>
            </w:r>
          </w:p>
        </w:tc>
        <w:tc>
          <w:tcPr>
            <w:tcW w:w="1425" w:type="pct"/>
            <w:tcMar>
              <w:top w:w="28" w:type="dxa"/>
              <w:left w:w="28" w:type="dxa"/>
              <w:bottom w:w="28" w:type="dxa"/>
              <w:right w:w="28" w:type="dxa"/>
            </w:tcMar>
          </w:tcPr>
          <w:p w14:paraId="2ACC2A3E" w14:textId="77777777" w:rsidR="00C54219" w:rsidRDefault="00C54219" w:rsidP="00632B8C">
            <w:r w:rsidRPr="00C54219">
              <w:t>Caucasus Consulting Group Ltd (CCG</w:t>
            </w:r>
            <w:r>
              <w:t xml:space="preserve"> </w:t>
            </w:r>
            <w:r w:rsidRPr="00C54219">
              <w:t>)</w:t>
            </w:r>
          </w:p>
          <w:p w14:paraId="7B2F45EA" w14:textId="757D4B03" w:rsidR="00CF581C" w:rsidRPr="00C54219" w:rsidRDefault="00C54219" w:rsidP="00632B8C">
            <w:proofErr w:type="spellStart"/>
            <w:r w:rsidRPr="00C54219">
              <w:t>Allplan</w:t>
            </w:r>
            <w:proofErr w:type="spellEnd"/>
            <w:r w:rsidRPr="00C54219">
              <w:t xml:space="preserve"> GmbH</w:t>
            </w:r>
          </w:p>
          <w:p w14:paraId="2449BA49" w14:textId="62B39EA9" w:rsidR="00C54219" w:rsidRPr="00C54219" w:rsidRDefault="00C54219" w:rsidP="00632B8C">
            <w:r w:rsidRPr="00C54219">
              <w:t>Architect an</w:t>
            </w:r>
            <w:r>
              <w:t>d</w:t>
            </w:r>
            <w:r w:rsidRPr="00C54219">
              <w:t xml:space="preserve"> EE consultant</w:t>
            </w:r>
          </w:p>
          <w:p w14:paraId="1B4BBB6E" w14:textId="77777777" w:rsidR="00C54219" w:rsidRPr="00C54219" w:rsidRDefault="00C54219" w:rsidP="00632B8C"/>
          <w:p w14:paraId="4362197E" w14:textId="2B3EFA10" w:rsidR="00C54219" w:rsidRPr="00C54219" w:rsidRDefault="00C54219" w:rsidP="00632B8C">
            <w:r w:rsidRPr="00C54219">
              <w:t>George Zurashvili</w:t>
            </w:r>
          </w:p>
          <w:p w14:paraId="4B82A668" w14:textId="4DF976FD" w:rsidR="00C54219" w:rsidRDefault="00C54219" w:rsidP="00632B8C">
            <w:r w:rsidRPr="00C54219">
              <w:t>Project Manager</w:t>
            </w:r>
          </w:p>
          <w:p w14:paraId="3354F075" w14:textId="77777777" w:rsidR="00C54219" w:rsidRDefault="00C54219" w:rsidP="00632B8C"/>
          <w:p w14:paraId="1FDA9AE1" w14:textId="447EDB54" w:rsidR="00C54219" w:rsidRDefault="009600B1" w:rsidP="00632B8C">
            <w:hyperlink r:id="rId21" w:history="1">
              <w:r w:rsidR="00C54219" w:rsidRPr="00ED3E52">
                <w:rPr>
                  <w:rStyle w:val="Hyperlink"/>
                </w:rPr>
                <w:t>g.zurashvili@ebrdgeff.com</w:t>
              </w:r>
            </w:hyperlink>
          </w:p>
          <w:p w14:paraId="5C997651" w14:textId="77777777" w:rsidR="00C54219" w:rsidRPr="00C54219" w:rsidRDefault="00C54219" w:rsidP="00632B8C"/>
          <w:p w14:paraId="79318037" w14:textId="73FE3B21" w:rsidR="00C54219" w:rsidRPr="00632B8C" w:rsidRDefault="00C54219" w:rsidP="00632B8C">
            <w:pPr>
              <w:rPr>
                <w:iCs/>
                <w:lang w:val="en-US"/>
              </w:rPr>
            </w:pPr>
          </w:p>
        </w:tc>
        <w:tc>
          <w:tcPr>
            <w:tcW w:w="395" w:type="pct"/>
            <w:tcMar>
              <w:top w:w="28" w:type="dxa"/>
              <w:left w:w="28" w:type="dxa"/>
              <w:bottom w:w="28" w:type="dxa"/>
              <w:right w:w="28" w:type="dxa"/>
            </w:tcMar>
          </w:tcPr>
          <w:p w14:paraId="0355CEA3" w14:textId="139ED445" w:rsidR="00CF581C" w:rsidRPr="00012AF1" w:rsidRDefault="00012AF1" w:rsidP="00632B8C">
            <w:pPr>
              <w:jc w:val="center"/>
              <w:rPr>
                <w:highlight w:val="yellow"/>
                <w:lang w:val="en-US"/>
              </w:rPr>
            </w:pPr>
            <w:r w:rsidRPr="00012AF1">
              <w:rPr>
                <w:highlight w:val="yellow"/>
                <w:lang w:val="en-US"/>
              </w:rPr>
              <w:t>Georgia,</w:t>
            </w:r>
          </w:p>
          <w:p w14:paraId="4F4204E0" w14:textId="727220BA" w:rsidR="00012AF1" w:rsidRPr="00012AF1" w:rsidRDefault="00012AF1" w:rsidP="00632B8C">
            <w:pPr>
              <w:jc w:val="center"/>
              <w:rPr>
                <w:highlight w:val="yellow"/>
                <w:lang w:val="en-US"/>
              </w:rPr>
            </w:pPr>
            <w:r w:rsidRPr="00012AF1">
              <w:rPr>
                <w:highlight w:val="yellow"/>
                <w:lang w:val="en-US"/>
              </w:rPr>
              <w:t>Armenia,</w:t>
            </w:r>
          </w:p>
          <w:p w14:paraId="1F5E65ED" w14:textId="071C7887" w:rsidR="00012AF1" w:rsidRDefault="00012AF1" w:rsidP="00632B8C">
            <w:pPr>
              <w:jc w:val="center"/>
              <w:rPr>
                <w:lang w:val="en-US"/>
              </w:rPr>
            </w:pPr>
            <w:r w:rsidRPr="00012AF1">
              <w:rPr>
                <w:highlight w:val="yellow"/>
                <w:lang w:val="en-US"/>
              </w:rPr>
              <w:t>Azerbaijan.</w:t>
            </w:r>
          </w:p>
          <w:p w14:paraId="7B10B317" w14:textId="0DE4FC50" w:rsidR="00012AF1" w:rsidRPr="00632B8C" w:rsidRDefault="00012AF1" w:rsidP="00632B8C">
            <w:pPr>
              <w:jc w:val="center"/>
              <w:rPr>
                <w:lang w:val="en-US"/>
              </w:rPr>
            </w:pPr>
            <w:r>
              <w:rPr>
                <w:lang w:val="en-US"/>
              </w:rPr>
              <w:t>+</w:t>
            </w:r>
          </w:p>
        </w:tc>
        <w:tc>
          <w:tcPr>
            <w:tcW w:w="2747" w:type="pct"/>
            <w:tcMar>
              <w:top w:w="28" w:type="dxa"/>
              <w:left w:w="28" w:type="dxa"/>
              <w:bottom w:w="28" w:type="dxa"/>
              <w:right w:w="28" w:type="dxa"/>
            </w:tcMar>
          </w:tcPr>
          <w:p w14:paraId="17A1CEFA" w14:textId="77777777" w:rsidR="00CF581C" w:rsidRDefault="00C54219" w:rsidP="00632B8C">
            <w:pPr>
              <w:pStyle w:val="BodyText2"/>
              <w:tabs>
                <w:tab w:val="right" w:pos="8640"/>
              </w:tabs>
              <w:spacing w:after="0" w:line="240" w:lineRule="auto"/>
              <w:rPr>
                <w:rFonts w:ascii="Trebuchet MS" w:hAnsi="Trebuchet MS" w:cs="Arial"/>
                <w:b/>
              </w:rPr>
            </w:pPr>
            <w:r w:rsidRPr="00D021F9">
              <w:rPr>
                <w:rFonts w:ascii="Trebuchet MS" w:hAnsi="Trebuchet MS" w:cs="Arial"/>
                <w:b/>
              </w:rPr>
              <w:t>EBRD financed Caucasus Energy Efficiency Programme (CEEP</w:t>
            </w:r>
            <w:r>
              <w:rPr>
                <w:rFonts w:ascii="Trebuchet MS" w:hAnsi="Trebuchet MS" w:cs="Arial"/>
                <w:b/>
              </w:rPr>
              <w:t xml:space="preserve"> II</w:t>
            </w:r>
            <w:r w:rsidRPr="00D021F9">
              <w:rPr>
                <w:rFonts w:ascii="Trebuchet MS" w:hAnsi="Trebuchet MS" w:cs="Arial"/>
                <w:b/>
              </w:rPr>
              <w:t>)</w:t>
            </w:r>
            <w:r>
              <w:rPr>
                <w:rFonts w:ascii="Trebuchet MS" w:hAnsi="Trebuchet MS" w:cs="Arial"/>
                <w:b/>
              </w:rPr>
              <w:t xml:space="preserve"> Second extension.</w:t>
            </w:r>
          </w:p>
          <w:p w14:paraId="0B6A2476" w14:textId="0F4CEFAD" w:rsidR="00C54219" w:rsidRPr="00012AF1" w:rsidRDefault="00012AF1" w:rsidP="00012AF1">
            <w:pPr>
              <w:pStyle w:val="Default"/>
              <w:tabs>
                <w:tab w:val="left" w:pos="197"/>
              </w:tabs>
              <w:rPr>
                <w:iCs/>
                <w:sz w:val="20"/>
                <w:szCs w:val="20"/>
                <w:u w:val="single"/>
              </w:rPr>
            </w:pPr>
            <w:r>
              <w:rPr>
                <w:iCs/>
                <w:sz w:val="20"/>
                <w:szCs w:val="20"/>
                <w:u w:val="single"/>
              </w:rPr>
              <w:t>Tasks performed:</w:t>
            </w:r>
          </w:p>
          <w:p w14:paraId="6C793517" w14:textId="77777777" w:rsidR="00C54219" w:rsidRPr="00012AF1" w:rsidRDefault="00C54219" w:rsidP="00C54219">
            <w:pPr>
              <w:pStyle w:val="ListParagraph"/>
              <w:numPr>
                <w:ilvl w:val="0"/>
                <w:numId w:val="19"/>
              </w:numPr>
              <w:ind w:left="284" w:hanging="283"/>
            </w:pPr>
            <w:r w:rsidRPr="00012AF1">
              <w:t>Overall and infrastructure project management;</w:t>
            </w:r>
          </w:p>
          <w:p w14:paraId="77B789A6" w14:textId="77777777" w:rsidR="00C54219" w:rsidRPr="00012AF1" w:rsidRDefault="00C54219" w:rsidP="00C54219">
            <w:pPr>
              <w:pStyle w:val="ListParagraph"/>
              <w:numPr>
                <w:ilvl w:val="0"/>
                <w:numId w:val="19"/>
              </w:numPr>
              <w:ind w:left="284" w:hanging="283"/>
            </w:pPr>
            <w:r w:rsidRPr="00012AF1">
              <w:t>Planning and implementation monitoring of PIP;</w:t>
            </w:r>
          </w:p>
          <w:p w14:paraId="0CC35851" w14:textId="77777777" w:rsidR="00C54219" w:rsidRPr="00012AF1" w:rsidRDefault="00C54219" w:rsidP="00C54219">
            <w:pPr>
              <w:pStyle w:val="ListParagraph"/>
              <w:numPr>
                <w:ilvl w:val="0"/>
                <w:numId w:val="19"/>
              </w:numPr>
              <w:ind w:left="284" w:hanging="283"/>
            </w:pPr>
            <w:r w:rsidRPr="00012AF1">
              <w:t>Communication with local and international engineer team;</w:t>
            </w:r>
          </w:p>
          <w:p w14:paraId="0B00DAD8" w14:textId="15BEEC12" w:rsidR="00C54219" w:rsidRPr="00012AF1" w:rsidRDefault="00C54219" w:rsidP="00C54219">
            <w:pPr>
              <w:pStyle w:val="ListParagraph"/>
              <w:numPr>
                <w:ilvl w:val="0"/>
                <w:numId w:val="19"/>
              </w:numPr>
              <w:ind w:left="284" w:hanging="283"/>
            </w:pPr>
            <w:r w:rsidRPr="00012AF1">
              <w:t>Preparation and monitoring of sub-projects pipeline;</w:t>
            </w:r>
          </w:p>
          <w:p w14:paraId="19436E0A" w14:textId="77777777" w:rsidR="00C54219" w:rsidRPr="00012AF1" w:rsidRDefault="00C54219" w:rsidP="00C54219">
            <w:pPr>
              <w:pStyle w:val="ListParagraph"/>
              <w:numPr>
                <w:ilvl w:val="0"/>
                <w:numId w:val="19"/>
              </w:numPr>
              <w:ind w:left="284" w:hanging="283"/>
            </w:pPr>
            <w:r w:rsidRPr="00012AF1">
              <w:t xml:space="preserve">Financial analysis of investment projects; </w:t>
            </w:r>
          </w:p>
          <w:p w14:paraId="5FE829B6" w14:textId="77777777" w:rsidR="00C54219" w:rsidRPr="00012AF1" w:rsidRDefault="00C54219" w:rsidP="00C54219">
            <w:pPr>
              <w:pStyle w:val="ListParagraph"/>
              <w:numPr>
                <w:ilvl w:val="0"/>
                <w:numId w:val="19"/>
              </w:numPr>
              <w:ind w:left="284" w:hanging="283"/>
            </w:pPr>
            <w:r w:rsidRPr="00012AF1">
              <w:t>Reporting to different project authorities;</w:t>
            </w:r>
          </w:p>
          <w:p w14:paraId="4AB375F6" w14:textId="6A487DE6" w:rsidR="00C54219" w:rsidRPr="00C54219" w:rsidRDefault="00C54219" w:rsidP="00C54219">
            <w:pPr>
              <w:pStyle w:val="ListParagraph"/>
              <w:numPr>
                <w:ilvl w:val="0"/>
                <w:numId w:val="19"/>
              </w:numPr>
              <w:ind w:left="284" w:hanging="283"/>
              <w:rPr>
                <w:rFonts w:ascii="Trebuchet MS" w:hAnsi="Trebuchet MS" w:cs="Arial"/>
              </w:rPr>
            </w:pPr>
            <w:r w:rsidRPr="00012AF1">
              <w:t>Training of banks representatives on Corporate, SME and Residential banking</w:t>
            </w:r>
            <w:r w:rsidR="00012AF1" w:rsidRPr="00012AF1">
              <w:t>;</w:t>
            </w:r>
          </w:p>
        </w:tc>
      </w:tr>
      <w:tr w:rsidR="00632B8C" w:rsidRPr="00632B8C" w14:paraId="36F3610C" w14:textId="77777777" w:rsidTr="00632B8C">
        <w:trPr>
          <w:trHeight w:val="992"/>
        </w:trPr>
        <w:tc>
          <w:tcPr>
            <w:tcW w:w="434" w:type="pct"/>
            <w:tcMar>
              <w:top w:w="28" w:type="dxa"/>
              <w:left w:w="28" w:type="dxa"/>
              <w:bottom w:w="28" w:type="dxa"/>
              <w:right w:w="28" w:type="dxa"/>
            </w:tcMar>
          </w:tcPr>
          <w:p w14:paraId="7B6CA067" w14:textId="4A4E0839" w:rsidR="00632B8C" w:rsidRPr="00632B8C" w:rsidRDefault="00CF581C" w:rsidP="00632B8C">
            <w:pPr>
              <w:rPr>
                <w:lang w:val="ka-GE"/>
              </w:rPr>
            </w:pPr>
            <w:r>
              <w:rPr>
                <w:lang w:val="en-US"/>
              </w:rPr>
              <w:t>1</w:t>
            </w:r>
            <w:r w:rsidR="00012AF1">
              <w:rPr>
                <w:lang w:val="en-US"/>
              </w:rPr>
              <w:t>6</w:t>
            </w:r>
            <w:r w:rsidR="00632B8C" w:rsidRPr="00632B8C">
              <w:rPr>
                <w:lang w:val="ka-GE"/>
              </w:rPr>
              <w:t>.</w:t>
            </w:r>
          </w:p>
          <w:p w14:paraId="1152982A" w14:textId="77777777" w:rsidR="00632B8C" w:rsidRPr="00632B8C" w:rsidRDefault="00632B8C" w:rsidP="00632B8C">
            <w:pPr>
              <w:rPr>
                <w:lang w:val="ka-GE"/>
              </w:rPr>
            </w:pPr>
            <w:r w:rsidRPr="00632B8C">
              <w:rPr>
                <w:iCs/>
                <w:lang w:val="en-US"/>
              </w:rPr>
              <w:t>11.2016-11.2017</w:t>
            </w:r>
          </w:p>
        </w:tc>
        <w:tc>
          <w:tcPr>
            <w:tcW w:w="1425" w:type="pct"/>
            <w:tcMar>
              <w:top w:w="28" w:type="dxa"/>
              <w:left w:w="28" w:type="dxa"/>
              <w:bottom w:w="28" w:type="dxa"/>
              <w:right w:w="28" w:type="dxa"/>
            </w:tcMar>
          </w:tcPr>
          <w:p w14:paraId="28A449C4" w14:textId="77777777" w:rsidR="00632B8C" w:rsidRPr="00632B8C" w:rsidRDefault="00632B8C" w:rsidP="00632B8C">
            <w:pPr>
              <w:rPr>
                <w:iCs/>
                <w:lang w:val="en-US"/>
              </w:rPr>
            </w:pPr>
            <w:r w:rsidRPr="00632B8C">
              <w:rPr>
                <w:iCs/>
                <w:lang w:val="en-US"/>
              </w:rPr>
              <w:t>Consortium "ENVIROS-EMPRESS”</w:t>
            </w:r>
          </w:p>
          <w:p w14:paraId="41AEBB1F" w14:textId="77777777" w:rsidR="00632B8C" w:rsidRPr="00632B8C" w:rsidRDefault="00632B8C" w:rsidP="00632B8C">
            <w:pPr>
              <w:rPr>
                <w:iCs/>
                <w:lang w:val="en-US"/>
              </w:rPr>
            </w:pPr>
          </w:p>
          <w:p w14:paraId="674D62B6" w14:textId="77777777" w:rsidR="00632B8C" w:rsidRPr="00632B8C" w:rsidRDefault="00632B8C" w:rsidP="00632B8C">
            <w:pPr>
              <w:rPr>
                <w:iCs/>
                <w:u w:val="single"/>
                <w:lang w:val="en-US"/>
              </w:rPr>
            </w:pPr>
            <w:r w:rsidRPr="00632B8C">
              <w:rPr>
                <w:iCs/>
                <w:u w:val="single"/>
                <w:lang w:val="en-US"/>
              </w:rPr>
              <w:t>Position held:</w:t>
            </w:r>
          </w:p>
          <w:p w14:paraId="1ED0C0C7" w14:textId="77777777" w:rsidR="00632B8C" w:rsidRPr="00632B8C" w:rsidRDefault="00632B8C" w:rsidP="00632B8C">
            <w:r w:rsidRPr="00632B8C">
              <w:rPr>
                <w:iCs/>
                <w:lang w:val="en-US"/>
              </w:rPr>
              <w:t xml:space="preserve"> CCG managing partner </w:t>
            </w:r>
          </w:p>
          <w:p w14:paraId="498051E8" w14:textId="77777777" w:rsidR="00632B8C" w:rsidRPr="00632B8C" w:rsidRDefault="00632B8C" w:rsidP="00632B8C">
            <w:pPr>
              <w:rPr>
                <w:iCs/>
              </w:rPr>
            </w:pPr>
          </w:p>
          <w:p w14:paraId="5AD31349" w14:textId="77777777" w:rsidR="00632B8C" w:rsidRPr="00632B8C" w:rsidRDefault="00632B8C" w:rsidP="00632B8C">
            <w:pPr>
              <w:rPr>
                <w:iCs/>
                <w:lang w:val="en-US"/>
              </w:rPr>
            </w:pPr>
            <w:r w:rsidRPr="00632B8C">
              <w:rPr>
                <w:iCs/>
                <w:lang w:val="en-US"/>
              </w:rPr>
              <w:t>Architect an Urban resilient expert</w:t>
            </w:r>
          </w:p>
          <w:p w14:paraId="6E97C7D6" w14:textId="77777777" w:rsidR="00632B8C" w:rsidRPr="00632B8C" w:rsidRDefault="00632B8C" w:rsidP="00632B8C">
            <w:pPr>
              <w:rPr>
                <w:iCs/>
                <w:lang w:val="en-US"/>
              </w:rPr>
            </w:pPr>
          </w:p>
          <w:p w14:paraId="4FDA414C" w14:textId="77777777" w:rsidR="00632B8C" w:rsidRPr="00632B8C" w:rsidRDefault="00632B8C" w:rsidP="00632B8C">
            <w:pPr>
              <w:rPr>
                <w:iCs/>
                <w:u w:val="single"/>
                <w:lang w:val="en-US"/>
              </w:rPr>
            </w:pPr>
            <w:r w:rsidRPr="00632B8C">
              <w:rPr>
                <w:iCs/>
                <w:u w:val="single"/>
                <w:lang w:val="en-US"/>
              </w:rPr>
              <w:t>For reference:</w:t>
            </w:r>
          </w:p>
          <w:p w14:paraId="0307D176" w14:textId="55D2724C" w:rsidR="00632B8C" w:rsidRPr="00632B8C" w:rsidRDefault="00632B8C" w:rsidP="00632B8C">
            <w:pPr>
              <w:rPr>
                <w:iCs/>
                <w:lang w:val="en-US"/>
              </w:rPr>
            </w:pPr>
            <w:r w:rsidRPr="00632B8C">
              <w:rPr>
                <w:iCs/>
                <w:lang w:val="en-US"/>
              </w:rPr>
              <w:t xml:space="preserve">Jan PEJTER, Team </w:t>
            </w:r>
            <w:r>
              <w:rPr>
                <w:iCs/>
                <w:lang w:val="en-US"/>
              </w:rPr>
              <w:t>Leader</w:t>
            </w:r>
          </w:p>
          <w:p w14:paraId="5DFB4EF7" w14:textId="77777777" w:rsidR="00632B8C" w:rsidRPr="00632B8C" w:rsidRDefault="00632B8C" w:rsidP="00632B8C">
            <w:pPr>
              <w:rPr>
                <w:iCs/>
                <w:lang w:val="en-US"/>
              </w:rPr>
            </w:pPr>
            <w:r w:rsidRPr="00632B8C">
              <w:rPr>
                <w:iCs/>
                <w:lang w:val="en-US"/>
              </w:rPr>
              <w:t>jan.pejter@enviros.cz</w:t>
            </w:r>
          </w:p>
        </w:tc>
        <w:tc>
          <w:tcPr>
            <w:tcW w:w="395" w:type="pct"/>
            <w:tcMar>
              <w:top w:w="28" w:type="dxa"/>
              <w:left w:w="28" w:type="dxa"/>
              <w:bottom w:w="28" w:type="dxa"/>
              <w:right w:w="28" w:type="dxa"/>
            </w:tcMar>
          </w:tcPr>
          <w:p w14:paraId="0D11554B" w14:textId="77777777" w:rsidR="00632B8C" w:rsidRPr="00632B8C" w:rsidRDefault="00632B8C" w:rsidP="00632B8C">
            <w:pPr>
              <w:jc w:val="center"/>
              <w:rPr>
                <w:lang w:val="en-US"/>
              </w:rPr>
            </w:pPr>
            <w:r w:rsidRPr="00632B8C">
              <w:rPr>
                <w:lang w:val="en-US"/>
              </w:rPr>
              <w:t>Georgia, Tbilisi</w:t>
            </w:r>
          </w:p>
        </w:tc>
        <w:tc>
          <w:tcPr>
            <w:tcW w:w="2747" w:type="pct"/>
            <w:tcMar>
              <w:top w:w="28" w:type="dxa"/>
              <w:left w:w="28" w:type="dxa"/>
              <w:bottom w:w="28" w:type="dxa"/>
              <w:right w:w="28" w:type="dxa"/>
            </w:tcMar>
          </w:tcPr>
          <w:p w14:paraId="6D01D684" w14:textId="77777777" w:rsidR="00632B8C" w:rsidRPr="00632B8C" w:rsidRDefault="00632B8C" w:rsidP="00632B8C">
            <w:pPr>
              <w:pStyle w:val="Default"/>
              <w:tabs>
                <w:tab w:val="left" w:pos="0"/>
              </w:tabs>
              <w:rPr>
                <w:b/>
                <w:iCs/>
                <w:sz w:val="20"/>
                <w:szCs w:val="20"/>
              </w:rPr>
            </w:pPr>
            <w:r w:rsidRPr="00632B8C">
              <w:rPr>
                <w:b/>
                <w:iCs/>
                <w:sz w:val="20"/>
                <w:szCs w:val="20"/>
              </w:rPr>
              <w:t>The Green City Action Plan for the City of Tbilisi / EBRD Funded;</w:t>
            </w:r>
          </w:p>
          <w:p w14:paraId="05F4479D" w14:textId="77777777" w:rsidR="00632B8C" w:rsidRPr="00632B8C" w:rsidRDefault="00632B8C" w:rsidP="00632B8C">
            <w:pPr>
              <w:adjustRightInd w:val="0"/>
              <w:rPr>
                <w:bCs/>
                <w:u w:val="single"/>
                <w:lang w:val="en-US"/>
              </w:rPr>
            </w:pPr>
            <w:r w:rsidRPr="00632B8C">
              <w:rPr>
                <w:bCs/>
                <w:u w:val="single"/>
                <w:lang w:val="en-US"/>
              </w:rPr>
              <w:t>Tasks performed:</w:t>
            </w:r>
          </w:p>
          <w:p w14:paraId="6BB94547" w14:textId="77777777" w:rsidR="00632B8C" w:rsidRPr="00632B8C" w:rsidRDefault="00632B8C" w:rsidP="00632B8C">
            <w:pPr>
              <w:pStyle w:val="Default"/>
              <w:numPr>
                <w:ilvl w:val="0"/>
                <w:numId w:val="7"/>
              </w:numPr>
              <w:tabs>
                <w:tab w:val="left" w:pos="365"/>
              </w:tabs>
              <w:ind w:left="275" w:hanging="180"/>
              <w:rPr>
                <w:iCs/>
                <w:sz w:val="20"/>
                <w:szCs w:val="20"/>
              </w:rPr>
            </w:pPr>
            <w:r w:rsidRPr="00632B8C">
              <w:rPr>
                <w:sz w:val="20"/>
                <w:szCs w:val="20"/>
              </w:rPr>
              <w:t>Collection of Data &amp; Prepare Indicators Database Prepare GCAP &amp; Indicative for Investment Plan;</w:t>
            </w:r>
          </w:p>
          <w:p w14:paraId="3DA3A902" w14:textId="77777777" w:rsidR="00632B8C" w:rsidRPr="00632B8C" w:rsidRDefault="00632B8C" w:rsidP="00632B8C">
            <w:pPr>
              <w:pStyle w:val="Default"/>
              <w:numPr>
                <w:ilvl w:val="0"/>
                <w:numId w:val="7"/>
              </w:numPr>
              <w:tabs>
                <w:tab w:val="left" w:pos="365"/>
              </w:tabs>
              <w:ind w:left="275" w:hanging="180"/>
              <w:rPr>
                <w:iCs/>
                <w:sz w:val="20"/>
                <w:szCs w:val="20"/>
              </w:rPr>
            </w:pPr>
            <w:r w:rsidRPr="00632B8C">
              <w:rPr>
                <w:sz w:val="20"/>
                <w:szCs w:val="20"/>
              </w:rPr>
              <w:t xml:space="preserve">Prepare Monitoring Plan; </w:t>
            </w:r>
          </w:p>
          <w:p w14:paraId="4A978113" w14:textId="77777777" w:rsidR="00632B8C" w:rsidRPr="00632B8C" w:rsidRDefault="00632B8C" w:rsidP="00632B8C">
            <w:pPr>
              <w:pStyle w:val="Default"/>
              <w:numPr>
                <w:ilvl w:val="0"/>
                <w:numId w:val="7"/>
              </w:numPr>
              <w:tabs>
                <w:tab w:val="left" w:pos="365"/>
              </w:tabs>
              <w:ind w:left="275" w:hanging="180"/>
              <w:rPr>
                <w:iCs/>
                <w:sz w:val="20"/>
                <w:szCs w:val="20"/>
              </w:rPr>
            </w:pPr>
            <w:r w:rsidRPr="00632B8C">
              <w:rPr>
                <w:sz w:val="20"/>
                <w:szCs w:val="20"/>
              </w:rPr>
              <w:t>Assess technical, economic &amp; social aspects of GCAP;</w:t>
            </w:r>
          </w:p>
          <w:p w14:paraId="313F9D74" w14:textId="77777777" w:rsidR="00632B8C" w:rsidRPr="00632B8C" w:rsidRDefault="00632B8C" w:rsidP="00632B8C">
            <w:pPr>
              <w:pStyle w:val="Default"/>
              <w:numPr>
                <w:ilvl w:val="0"/>
                <w:numId w:val="7"/>
              </w:numPr>
              <w:tabs>
                <w:tab w:val="left" w:pos="365"/>
              </w:tabs>
              <w:ind w:left="275" w:hanging="180"/>
              <w:rPr>
                <w:iCs/>
                <w:sz w:val="20"/>
                <w:szCs w:val="20"/>
              </w:rPr>
            </w:pPr>
            <w:r w:rsidRPr="00632B8C">
              <w:rPr>
                <w:sz w:val="20"/>
                <w:szCs w:val="20"/>
              </w:rPr>
              <w:t>Undertake training &amp; capacity building for project counterparts;</w:t>
            </w:r>
          </w:p>
          <w:p w14:paraId="70884607" w14:textId="77777777" w:rsidR="00632B8C" w:rsidRPr="00632B8C" w:rsidRDefault="00632B8C" w:rsidP="00632B8C">
            <w:pPr>
              <w:pStyle w:val="Default"/>
              <w:numPr>
                <w:ilvl w:val="0"/>
                <w:numId w:val="7"/>
              </w:numPr>
              <w:tabs>
                <w:tab w:val="left" w:pos="365"/>
              </w:tabs>
              <w:ind w:left="275" w:hanging="180"/>
              <w:rPr>
                <w:iCs/>
                <w:sz w:val="20"/>
                <w:szCs w:val="20"/>
              </w:rPr>
            </w:pPr>
            <w:r w:rsidRPr="00632B8C">
              <w:rPr>
                <w:iCs/>
                <w:sz w:val="20"/>
                <w:szCs w:val="20"/>
              </w:rPr>
              <w:t>P</w:t>
            </w:r>
            <w:r w:rsidRPr="00632B8C">
              <w:rPr>
                <w:sz w:val="20"/>
                <w:szCs w:val="20"/>
              </w:rPr>
              <w:t>reparation, organization of project related workshops and conferences;</w:t>
            </w:r>
          </w:p>
        </w:tc>
      </w:tr>
      <w:tr w:rsidR="00632B8C" w:rsidRPr="00632B8C" w14:paraId="68612D60" w14:textId="77777777" w:rsidTr="00632B8C">
        <w:tc>
          <w:tcPr>
            <w:tcW w:w="434" w:type="pct"/>
            <w:tcMar>
              <w:top w:w="28" w:type="dxa"/>
              <w:left w:w="28" w:type="dxa"/>
              <w:bottom w:w="28" w:type="dxa"/>
              <w:right w:w="28" w:type="dxa"/>
            </w:tcMar>
          </w:tcPr>
          <w:p w14:paraId="31DECF6B" w14:textId="581D41E5" w:rsidR="00632B8C" w:rsidRPr="00632B8C" w:rsidRDefault="00012AF1" w:rsidP="00632B8C">
            <w:pPr>
              <w:rPr>
                <w:lang w:val="ka-GE"/>
              </w:rPr>
            </w:pPr>
            <w:r>
              <w:rPr>
                <w:lang w:val="en-US"/>
              </w:rPr>
              <w:t>17</w:t>
            </w:r>
            <w:r w:rsidR="00632B8C" w:rsidRPr="00632B8C">
              <w:rPr>
                <w:lang w:val="ka-GE"/>
              </w:rPr>
              <w:t>.</w:t>
            </w:r>
          </w:p>
          <w:p w14:paraId="4BC80F57" w14:textId="77777777" w:rsidR="00632B8C" w:rsidRPr="00632B8C" w:rsidRDefault="00632B8C" w:rsidP="00632B8C">
            <w:pPr>
              <w:rPr>
                <w:lang w:val="ka-GE"/>
              </w:rPr>
            </w:pPr>
            <w:r w:rsidRPr="00632B8C">
              <w:rPr>
                <w:lang w:val="en-US"/>
              </w:rPr>
              <w:t>01.2016-09.2017</w:t>
            </w:r>
          </w:p>
        </w:tc>
        <w:tc>
          <w:tcPr>
            <w:tcW w:w="1425" w:type="pct"/>
            <w:tcMar>
              <w:top w:w="28" w:type="dxa"/>
              <w:left w:w="28" w:type="dxa"/>
              <w:bottom w:w="28" w:type="dxa"/>
              <w:right w:w="28" w:type="dxa"/>
            </w:tcMar>
          </w:tcPr>
          <w:p w14:paraId="550163C8" w14:textId="77777777" w:rsidR="00632B8C" w:rsidRPr="00632B8C" w:rsidRDefault="00632B8C" w:rsidP="00632B8C">
            <w:pPr>
              <w:rPr>
                <w:iCs/>
              </w:rPr>
            </w:pPr>
            <w:r w:rsidRPr="00632B8C">
              <w:rPr>
                <w:iCs/>
              </w:rPr>
              <w:t xml:space="preserve">Consortium of </w:t>
            </w:r>
            <w:proofErr w:type="spellStart"/>
            <w:r w:rsidRPr="00632B8C">
              <w:rPr>
                <w:iCs/>
              </w:rPr>
              <w:t>igr</w:t>
            </w:r>
            <w:proofErr w:type="spellEnd"/>
            <w:r w:rsidRPr="00632B8C">
              <w:rPr>
                <w:iCs/>
              </w:rPr>
              <w:t xml:space="preserve"> </w:t>
            </w:r>
            <w:proofErr w:type="spellStart"/>
            <w:r w:rsidRPr="00632B8C">
              <w:rPr>
                <w:iCs/>
              </w:rPr>
              <w:t>GMbH</w:t>
            </w:r>
            <w:proofErr w:type="spellEnd"/>
            <w:r w:rsidRPr="00632B8C">
              <w:rPr>
                <w:iCs/>
              </w:rPr>
              <w:t xml:space="preserve"> and </w:t>
            </w:r>
            <w:proofErr w:type="spellStart"/>
            <w:r w:rsidRPr="00632B8C">
              <w:rPr>
                <w:iCs/>
              </w:rPr>
              <w:t>Eptisa</w:t>
            </w:r>
            <w:proofErr w:type="spellEnd"/>
            <w:r w:rsidRPr="00632B8C">
              <w:rPr>
                <w:iCs/>
              </w:rPr>
              <w:t>.</w:t>
            </w:r>
          </w:p>
          <w:p w14:paraId="315DCE11" w14:textId="77777777" w:rsidR="00632B8C" w:rsidRPr="00632B8C" w:rsidRDefault="00632B8C" w:rsidP="00632B8C">
            <w:pPr>
              <w:rPr>
                <w:iCs/>
              </w:rPr>
            </w:pPr>
          </w:p>
          <w:p w14:paraId="76B736EB" w14:textId="77777777" w:rsidR="00632B8C" w:rsidRPr="00632B8C" w:rsidRDefault="00632B8C" w:rsidP="00632B8C">
            <w:pPr>
              <w:rPr>
                <w:iCs/>
                <w:u w:val="single"/>
                <w:lang w:val="en-US"/>
              </w:rPr>
            </w:pPr>
            <w:r w:rsidRPr="00632B8C">
              <w:rPr>
                <w:iCs/>
                <w:u w:val="single"/>
                <w:lang w:val="en-US"/>
              </w:rPr>
              <w:t>Position held:</w:t>
            </w:r>
          </w:p>
          <w:p w14:paraId="6DC2BFEB" w14:textId="5B374EC0" w:rsidR="00632B8C" w:rsidRPr="00632B8C" w:rsidRDefault="00632B8C" w:rsidP="00632B8C">
            <w:pPr>
              <w:rPr>
                <w:iCs/>
              </w:rPr>
            </w:pPr>
            <w:r w:rsidRPr="00632B8C">
              <w:rPr>
                <w:iCs/>
              </w:rPr>
              <w:t xml:space="preserve">Position: Architect, CE Consultant and Local Team </w:t>
            </w:r>
            <w:r>
              <w:rPr>
                <w:iCs/>
              </w:rPr>
              <w:t>Leader</w:t>
            </w:r>
            <w:r w:rsidRPr="00632B8C">
              <w:rPr>
                <w:iCs/>
              </w:rPr>
              <w:t xml:space="preserve"> </w:t>
            </w:r>
          </w:p>
          <w:p w14:paraId="63497F99" w14:textId="77777777" w:rsidR="00632B8C" w:rsidRPr="00632B8C" w:rsidRDefault="00632B8C" w:rsidP="00632B8C">
            <w:pPr>
              <w:rPr>
                <w:iCs/>
              </w:rPr>
            </w:pPr>
          </w:p>
          <w:p w14:paraId="15B0F9B6" w14:textId="77777777" w:rsidR="00632B8C" w:rsidRPr="00632B8C" w:rsidRDefault="00632B8C" w:rsidP="00632B8C">
            <w:pPr>
              <w:rPr>
                <w:iCs/>
                <w:u w:val="single"/>
                <w:lang w:val="en-US"/>
              </w:rPr>
            </w:pPr>
            <w:r w:rsidRPr="00632B8C">
              <w:rPr>
                <w:iCs/>
                <w:u w:val="single"/>
                <w:lang w:val="en-US"/>
              </w:rPr>
              <w:t>For reference:</w:t>
            </w:r>
          </w:p>
          <w:p w14:paraId="41686886" w14:textId="4B79D80E" w:rsidR="00632B8C" w:rsidRPr="00632B8C" w:rsidRDefault="00632B8C" w:rsidP="00632B8C">
            <w:pPr>
              <w:rPr>
                <w:iCs/>
              </w:rPr>
            </w:pPr>
            <w:proofErr w:type="spellStart"/>
            <w:r w:rsidRPr="00632B8C">
              <w:rPr>
                <w:iCs/>
              </w:rPr>
              <w:lastRenderedPageBreak/>
              <w:t>Blaschke</w:t>
            </w:r>
            <w:proofErr w:type="spellEnd"/>
            <w:r w:rsidRPr="00632B8C">
              <w:rPr>
                <w:iCs/>
              </w:rPr>
              <w:t xml:space="preserve"> Peter, Team </w:t>
            </w:r>
            <w:r>
              <w:rPr>
                <w:iCs/>
              </w:rPr>
              <w:t>Leader</w:t>
            </w:r>
          </w:p>
          <w:p w14:paraId="5D7EB95D" w14:textId="77777777" w:rsidR="00632B8C" w:rsidRPr="00632B8C" w:rsidRDefault="009600B1" w:rsidP="00632B8C">
            <w:pPr>
              <w:rPr>
                <w:iCs/>
              </w:rPr>
            </w:pPr>
            <w:hyperlink r:id="rId22" w:history="1">
              <w:r w:rsidR="00632B8C" w:rsidRPr="00632B8C">
                <w:rPr>
                  <w:rStyle w:val="Hyperlink"/>
                </w:rPr>
                <w:t>expert@peter-blaschke.eu</w:t>
              </w:r>
            </w:hyperlink>
          </w:p>
          <w:p w14:paraId="619A1912" w14:textId="77777777" w:rsidR="00632B8C" w:rsidRPr="00632B8C" w:rsidRDefault="00632B8C" w:rsidP="00632B8C">
            <w:pPr>
              <w:rPr>
                <w:lang w:val="en-US"/>
              </w:rPr>
            </w:pPr>
          </w:p>
        </w:tc>
        <w:tc>
          <w:tcPr>
            <w:tcW w:w="395" w:type="pct"/>
            <w:tcMar>
              <w:top w:w="28" w:type="dxa"/>
              <w:left w:w="28" w:type="dxa"/>
              <w:bottom w:w="28" w:type="dxa"/>
              <w:right w:w="28" w:type="dxa"/>
            </w:tcMar>
          </w:tcPr>
          <w:p w14:paraId="6FC0C424" w14:textId="77777777" w:rsidR="00632B8C" w:rsidRPr="00632B8C" w:rsidRDefault="00632B8C" w:rsidP="00632B8C">
            <w:pPr>
              <w:jc w:val="center"/>
              <w:rPr>
                <w:lang w:val="en-US"/>
              </w:rPr>
            </w:pPr>
            <w:r w:rsidRPr="00632B8C">
              <w:rPr>
                <w:lang w:val="en-US"/>
              </w:rPr>
              <w:lastRenderedPageBreak/>
              <w:t>Georgia</w:t>
            </w:r>
          </w:p>
        </w:tc>
        <w:tc>
          <w:tcPr>
            <w:tcW w:w="2747" w:type="pct"/>
            <w:tcMar>
              <w:top w:w="28" w:type="dxa"/>
              <w:left w:w="28" w:type="dxa"/>
              <w:bottom w:w="28" w:type="dxa"/>
              <w:right w:w="28" w:type="dxa"/>
            </w:tcMar>
          </w:tcPr>
          <w:p w14:paraId="51319BE7" w14:textId="77777777" w:rsidR="00632B8C" w:rsidRPr="00012AF1" w:rsidRDefault="00632B8C" w:rsidP="00632B8C">
            <w:pPr>
              <w:pStyle w:val="ListParagraph"/>
              <w:ind w:left="5"/>
              <w:contextualSpacing w:val="0"/>
              <w:rPr>
                <w:b/>
                <w:iCs/>
              </w:rPr>
            </w:pPr>
            <w:r w:rsidRPr="00012AF1">
              <w:rPr>
                <w:b/>
                <w:iCs/>
              </w:rPr>
              <w:t xml:space="preserve">Elaboration of a Feasibility Study on  Water Supply and Sanitation Systems in  semi-urban and rural communities in Adjara”, </w:t>
            </w:r>
            <w:proofErr w:type="spellStart"/>
            <w:r w:rsidRPr="00012AF1">
              <w:rPr>
                <w:b/>
                <w:iCs/>
              </w:rPr>
              <w:t>KfW</w:t>
            </w:r>
            <w:proofErr w:type="spellEnd"/>
            <w:r w:rsidRPr="00012AF1">
              <w:rPr>
                <w:b/>
                <w:iCs/>
              </w:rPr>
              <w:t xml:space="preserve"> funded WS&amp;WWS project</w:t>
            </w:r>
          </w:p>
          <w:p w14:paraId="7736CC73"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within local-international expert team:</w:t>
            </w:r>
          </w:p>
          <w:p w14:paraId="0C4E4853" w14:textId="77777777" w:rsidR="00632B8C" w:rsidRPr="00632B8C" w:rsidRDefault="00632B8C" w:rsidP="00632B8C">
            <w:pPr>
              <w:pStyle w:val="ListParagraph"/>
              <w:numPr>
                <w:ilvl w:val="0"/>
                <w:numId w:val="3"/>
              </w:numPr>
              <w:ind w:left="255" w:right="72" w:hanging="218"/>
              <w:rPr>
                <w:lang w:val="en-US"/>
              </w:rPr>
            </w:pPr>
            <w:r w:rsidRPr="00632B8C">
              <w:rPr>
                <w:lang w:val="en-US"/>
              </w:rPr>
              <w:t>Management of project staff</w:t>
            </w:r>
          </w:p>
          <w:p w14:paraId="32394509" w14:textId="77777777" w:rsidR="00632B8C" w:rsidRPr="00632B8C" w:rsidRDefault="00632B8C" w:rsidP="00632B8C">
            <w:pPr>
              <w:pStyle w:val="ListParagraph"/>
              <w:numPr>
                <w:ilvl w:val="0"/>
                <w:numId w:val="3"/>
              </w:numPr>
              <w:ind w:left="255" w:right="72" w:hanging="218"/>
              <w:rPr>
                <w:lang w:val="en-US"/>
              </w:rPr>
            </w:pPr>
            <w:r w:rsidRPr="00632B8C">
              <w:rPr>
                <w:lang w:val="en-US"/>
              </w:rPr>
              <w:t>Set up of programs, allocation schedules and coordination of the project staff</w:t>
            </w:r>
          </w:p>
          <w:p w14:paraId="5A1A3C8A" w14:textId="053CE854" w:rsidR="00632B8C" w:rsidRPr="00632B8C" w:rsidRDefault="00632B8C" w:rsidP="00632B8C">
            <w:pPr>
              <w:pStyle w:val="ListParagraph"/>
              <w:numPr>
                <w:ilvl w:val="0"/>
                <w:numId w:val="3"/>
              </w:numPr>
              <w:ind w:left="255" w:right="72" w:hanging="218"/>
              <w:rPr>
                <w:lang w:val="en-US"/>
              </w:rPr>
            </w:pPr>
            <w:r w:rsidRPr="00632B8C">
              <w:rPr>
                <w:lang w:val="en-US"/>
              </w:rPr>
              <w:t xml:space="preserve">Reporting (verbal and in writing) to the Team </w:t>
            </w:r>
            <w:r>
              <w:rPr>
                <w:lang w:val="en-US"/>
              </w:rPr>
              <w:t>Leader</w:t>
            </w:r>
            <w:r w:rsidRPr="00632B8C">
              <w:rPr>
                <w:lang w:val="en-US"/>
              </w:rPr>
              <w:t xml:space="preserve"> and provision of input to the reports/studies and deliverables;</w:t>
            </w:r>
          </w:p>
          <w:p w14:paraId="3B9164E8" w14:textId="77777777" w:rsidR="00632B8C" w:rsidRPr="00632B8C" w:rsidRDefault="00632B8C" w:rsidP="00632B8C">
            <w:pPr>
              <w:pStyle w:val="ListParagraph"/>
              <w:numPr>
                <w:ilvl w:val="0"/>
                <w:numId w:val="3"/>
              </w:numPr>
              <w:ind w:left="255" w:right="72" w:hanging="218"/>
              <w:rPr>
                <w:lang w:val="en-US"/>
              </w:rPr>
            </w:pPr>
            <w:r w:rsidRPr="00632B8C">
              <w:rPr>
                <w:lang w:val="en-US"/>
              </w:rPr>
              <w:lastRenderedPageBreak/>
              <w:t>Participation at meetings with the Client and the Client’s representatives;</w:t>
            </w:r>
          </w:p>
          <w:p w14:paraId="53D8EBE6" w14:textId="5ED16046" w:rsidR="00632B8C" w:rsidRPr="00632B8C" w:rsidRDefault="00632B8C" w:rsidP="00632B8C">
            <w:pPr>
              <w:pStyle w:val="ListParagraph"/>
              <w:numPr>
                <w:ilvl w:val="0"/>
                <w:numId w:val="3"/>
              </w:numPr>
              <w:ind w:left="255" w:right="72" w:hanging="218"/>
              <w:rPr>
                <w:lang w:val="en-US"/>
              </w:rPr>
            </w:pPr>
            <w:r w:rsidRPr="00632B8C">
              <w:rPr>
                <w:lang w:val="en-US"/>
              </w:rPr>
              <w:t xml:space="preserve">Collection of all existing information and processing as per </w:t>
            </w:r>
            <w:proofErr w:type="spellStart"/>
            <w:r w:rsidRPr="00632B8C">
              <w:rPr>
                <w:lang w:val="en-US"/>
              </w:rPr>
              <w:t>ToR</w:t>
            </w:r>
            <w:proofErr w:type="spellEnd"/>
            <w:r w:rsidRPr="00632B8C">
              <w:rPr>
                <w:lang w:val="en-US"/>
              </w:rPr>
              <w:t xml:space="preserve"> and of Team </w:t>
            </w:r>
            <w:r>
              <w:rPr>
                <w:lang w:val="en-US"/>
              </w:rPr>
              <w:t>Leader</w:t>
            </w:r>
            <w:r w:rsidRPr="00632B8C">
              <w:rPr>
                <w:lang w:val="en-US"/>
              </w:rPr>
              <w:t>;</w:t>
            </w:r>
          </w:p>
          <w:p w14:paraId="43DECBAB" w14:textId="77777777" w:rsidR="00632B8C" w:rsidRPr="00632B8C" w:rsidRDefault="00632B8C" w:rsidP="00632B8C">
            <w:pPr>
              <w:pStyle w:val="ListParagraph"/>
              <w:numPr>
                <w:ilvl w:val="0"/>
                <w:numId w:val="3"/>
              </w:numPr>
              <w:ind w:left="255" w:right="72" w:hanging="218"/>
              <w:rPr>
                <w:lang w:val="en-US"/>
              </w:rPr>
            </w:pPr>
            <w:r w:rsidRPr="00632B8C">
              <w:rPr>
                <w:lang w:val="en-US"/>
              </w:rPr>
              <w:t>Liaison with local authorities and institutions;</w:t>
            </w:r>
          </w:p>
          <w:p w14:paraId="5538354A" w14:textId="77777777" w:rsidR="00632B8C" w:rsidRPr="00632B8C" w:rsidRDefault="00632B8C" w:rsidP="00632B8C">
            <w:pPr>
              <w:pStyle w:val="ListParagraph"/>
              <w:numPr>
                <w:ilvl w:val="0"/>
                <w:numId w:val="3"/>
              </w:numPr>
              <w:ind w:left="255" w:right="72" w:hanging="218"/>
              <w:rPr>
                <w:lang w:val="en-US"/>
              </w:rPr>
            </w:pPr>
            <w:r w:rsidRPr="00632B8C">
              <w:rPr>
                <w:lang w:val="en-US"/>
              </w:rPr>
              <w:t>Coordination of interfaces between all disciplines, independently;</w:t>
            </w:r>
          </w:p>
        </w:tc>
      </w:tr>
      <w:tr w:rsidR="00632B8C" w:rsidRPr="00632B8C" w14:paraId="159AEE5F" w14:textId="77777777" w:rsidTr="00632B8C">
        <w:tc>
          <w:tcPr>
            <w:tcW w:w="434" w:type="pct"/>
            <w:tcMar>
              <w:top w:w="28" w:type="dxa"/>
              <w:left w:w="28" w:type="dxa"/>
              <w:bottom w:w="28" w:type="dxa"/>
              <w:right w:w="28" w:type="dxa"/>
            </w:tcMar>
          </w:tcPr>
          <w:p w14:paraId="73169F61" w14:textId="3819149A" w:rsidR="00632B8C" w:rsidRPr="00632B8C" w:rsidRDefault="00012AF1" w:rsidP="00632B8C">
            <w:pPr>
              <w:rPr>
                <w:lang w:val="en-US"/>
              </w:rPr>
            </w:pPr>
            <w:r>
              <w:rPr>
                <w:lang w:val="en-US"/>
              </w:rPr>
              <w:lastRenderedPageBreak/>
              <w:t>18</w:t>
            </w:r>
            <w:r w:rsidR="00632B8C" w:rsidRPr="00632B8C">
              <w:rPr>
                <w:lang w:val="en-US"/>
              </w:rPr>
              <w:t>.</w:t>
            </w:r>
          </w:p>
          <w:p w14:paraId="45ED2E78" w14:textId="77777777" w:rsidR="00632B8C" w:rsidRPr="00632B8C" w:rsidRDefault="00632B8C" w:rsidP="00632B8C">
            <w:pPr>
              <w:rPr>
                <w:lang w:val="en-US"/>
              </w:rPr>
            </w:pPr>
            <w:r w:rsidRPr="00632B8C">
              <w:rPr>
                <w:iCs/>
              </w:rPr>
              <w:t>04.2015 – 04.2016</w:t>
            </w:r>
          </w:p>
        </w:tc>
        <w:tc>
          <w:tcPr>
            <w:tcW w:w="1425" w:type="pct"/>
            <w:tcMar>
              <w:top w:w="28" w:type="dxa"/>
              <w:left w:w="28" w:type="dxa"/>
              <w:bottom w:w="28" w:type="dxa"/>
              <w:right w:w="28" w:type="dxa"/>
            </w:tcMar>
          </w:tcPr>
          <w:p w14:paraId="371C9087" w14:textId="77777777" w:rsidR="00632B8C" w:rsidRPr="00632B8C" w:rsidRDefault="00632B8C" w:rsidP="00632B8C">
            <w:pPr>
              <w:rPr>
                <w:iCs/>
              </w:rPr>
            </w:pPr>
            <w:proofErr w:type="spellStart"/>
            <w:r w:rsidRPr="00632B8C">
              <w:rPr>
                <w:iCs/>
              </w:rPr>
              <w:t>KfW</w:t>
            </w:r>
            <w:proofErr w:type="spellEnd"/>
          </w:p>
          <w:p w14:paraId="5DE16A33" w14:textId="77777777" w:rsidR="00632B8C" w:rsidRPr="00632B8C" w:rsidRDefault="00632B8C" w:rsidP="00632B8C">
            <w:pPr>
              <w:rPr>
                <w:iCs/>
              </w:rPr>
            </w:pPr>
            <w:r w:rsidRPr="00632B8C">
              <w:rPr>
                <w:iCs/>
              </w:rPr>
              <w:t xml:space="preserve">Levan </w:t>
            </w:r>
            <w:proofErr w:type="spellStart"/>
            <w:r w:rsidRPr="00632B8C">
              <w:rPr>
                <w:iCs/>
              </w:rPr>
              <w:t>Tsitskishvili</w:t>
            </w:r>
            <w:proofErr w:type="spellEnd"/>
          </w:p>
          <w:p w14:paraId="2BB41A98" w14:textId="77777777" w:rsidR="00632B8C" w:rsidRPr="00632B8C" w:rsidRDefault="00632B8C" w:rsidP="00632B8C">
            <w:pPr>
              <w:rPr>
                <w:iCs/>
              </w:rPr>
            </w:pPr>
          </w:p>
          <w:p w14:paraId="376CFA8F" w14:textId="77777777" w:rsidR="00632B8C" w:rsidRPr="00632B8C" w:rsidRDefault="009600B1" w:rsidP="00632B8C">
            <w:pPr>
              <w:rPr>
                <w:iCs/>
              </w:rPr>
            </w:pPr>
            <w:hyperlink r:id="rId23" w:history="1">
              <w:r w:rsidR="00632B8C" w:rsidRPr="00632B8C">
                <w:rPr>
                  <w:rStyle w:val="Hyperlink"/>
                </w:rPr>
                <w:t>Levan.Tsitskishvili@kfw.de</w:t>
              </w:r>
            </w:hyperlink>
          </w:p>
          <w:p w14:paraId="6AD50269" w14:textId="77777777" w:rsidR="00632B8C" w:rsidRPr="00632B8C" w:rsidRDefault="00632B8C" w:rsidP="00632B8C">
            <w:pPr>
              <w:rPr>
                <w:iCs/>
                <w:u w:val="single"/>
                <w:lang w:val="en-US"/>
              </w:rPr>
            </w:pPr>
          </w:p>
          <w:p w14:paraId="08CA5468" w14:textId="77777777" w:rsidR="00632B8C" w:rsidRPr="00632B8C" w:rsidRDefault="00632B8C" w:rsidP="00632B8C">
            <w:pPr>
              <w:rPr>
                <w:iCs/>
                <w:u w:val="single"/>
                <w:lang w:val="en-US"/>
              </w:rPr>
            </w:pPr>
            <w:r w:rsidRPr="00632B8C">
              <w:rPr>
                <w:iCs/>
                <w:u w:val="single"/>
                <w:lang w:val="en-US"/>
              </w:rPr>
              <w:t>Position held:</w:t>
            </w:r>
          </w:p>
          <w:p w14:paraId="5514E0BD" w14:textId="77777777" w:rsidR="00632B8C" w:rsidRPr="00632B8C" w:rsidRDefault="00632B8C" w:rsidP="00632B8C">
            <w:pPr>
              <w:rPr>
                <w:iCs/>
              </w:rPr>
            </w:pPr>
            <w:r w:rsidRPr="00632B8C">
              <w:rPr>
                <w:iCs/>
              </w:rPr>
              <w:t>Architect, Civil Engineering consultant</w:t>
            </w:r>
          </w:p>
        </w:tc>
        <w:tc>
          <w:tcPr>
            <w:tcW w:w="395" w:type="pct"/>
            <w:tcMar>
              <w:top w:w="28" w:type="dxa"/>
              <w:left w:w="28" w:type="dxa"/>
              <w:bottom w:w="28" w:type="dxa"/>
              <w:right w:w="28" w:type="dxa"/>
            </w:tcMar>
          </w:tcPr>
          <w:p w14:paraId="1CFE8D07" w14:textId="6CA93B71" w:rsidR="00632B8C" w:rsidRPr="00632B8C" w:rsidRDefault="00632B8C" w:rsidP="00632B8C">
            <w:pPr>
              <w:jc w:val="center"/>
              <w:rPr>
                <w:lang w:val="en-US"/>
              </w:rPr>
            </w:pPr>
            <w:r w:rsidRPr="00632B8C">
              <w:rPr>
                <w:lang w:val="en-US"/>
              </w:rPr>
              <w:t>Georgia</w:t>
            </w:r>
            <w:r w:rsidR="00012AF1">
              <w:rPr>
                <w:lang w:val="en-US"/>
              </w:rPr>
              <w:t>,</w:t>
            </w:r>
          </w:p>
          <w:p w14:paraId="6C74FB44" w14:textId="77777777" w:rsidR="00632B8C" w:rsidRPr="00632B8C" w:rsidRDefault="00632B8C" w:rsidP="00632B8C">
            <w:pPr>
              <w:jc w:val="center"/>
              <w:rPr>
                <w:lang w:val="en-US"/>
              </w:rPr>
            </w:pPr>
            <w:r w:rsidRPr="00632B8C">
              <w:rPr>
                <w:lang w:val="en-US"/>
              </w:rPr>
              <w:t>Armenia</w:t>
            </w:r>
          </w:p>
        </w:tc>
        <w:tc>
          <w:tcPr>
            <w:tcW w:w="2747" w:type="pct"/>
            <w:tcMar>
              <w:top w:w="28" w:type="dxa"/>
              <w:left w:w="28" w:type="dxa"/>
              <w:bottom w:w="28" w:type="dxa"/>
              <w:right w:w="28" w:type="dxa"/>
            </w:tcMar>
          </w:tcPr>
          <w:p w14:paraId="5ED8429B" w14:textId="77777777" w:rsidR="00632B8C" w:rsidRPr="00012AF1" w:rsidRDefault="00632B8C" w:rsidP="00632B8C">
            <w:pPr>
              <w:pStyle w:val="ListParagraph"/>
              <w:ind w:left="5" w:firstLine="23"/>
              <w:contextualSpacing w:val="0"/>
              <w:rPr>
                <w:b/>
                <w:iCs/>
              </w:rPr>
            </w:pPr>
            <w:proofErr w:type="spellStart"/>
            <w:r w:rsidRPr="00012AF1">
              <w:rPr>
                <w:b/>
                <w:iCs/>
              </w:rPr>
              <w:t>KfW</w:t>
            </w:r>
            <w:proofErr w:type="spellEnd"/>
            <w:r w:rsidRPr="00012AF1">
              <w:rPr>
                <w:b/>
                <w:iCs/>
              </w:rPr>
              <w:t xml:space="preserve"> - </w:t>
            </w:r>
            <w:proofErr w:type="spellStart"/>
            <w:r w:rsidRPr="00012AF1">
              <w:rPr>
                <w:b/>
                <w:iCs/>
              </w:rPr>
              <w:t>KfW</w:t>
            </w:r>
            <w:proofErr w:type="spellEnd"/>
            <w:r w:rsidRPr="00012AF1">
              <w:rPr>
                <w:b/>
                <w:iCs/>
              </w:rPr>
              <w:t xml:space="preserve"> financed The “Nature Protection Programme for the Southern Caucasus “Armenia’s, establishment of protected areas in </w:t>
            </w:r>
            <w:proofErr w:type="spellStart"/>
            <w:r w:rsidRPr="00012AF1">
              <w:rPr>
                <w:b/>
                <w:iCs/>
              </w:rPr>
              <w:t>Javakheti</w:t>
            </w:r>
            <w:proofErr w:type="spellEnd"/>
            <w:r w:rsidRPr="00012AF1">
              <w:rPr>
                <w:b/>
                <w:iCs/>
              </w:rPr>
              <w:t xml:space="preserve"> and </w:t>
            </w:r>
            <w:proofErr w:type="spellStart"/>
            <w:r w:rsidRPr="00012AF1">
              <w:rPr>
                <w:b/>
                <w:iCs/>
              </w:rPr>
              <w:t>Javakh</w:t>
            </w:r>
            <w:proofErr w:type="spellEnd"/>
            <w:r w:rsidRPr="00012AF1">
              <w:rPr>
                <w:b/>
                <w:iCs/>
              </w:rPr>
              <w:t xml:space="preserve"> (</w:t>
            </w:r>
            <w:proofErr w:type="spellStart"/>
            <w:r w:rsidRPr="00012AF1">
              <w:rPr>
                <w:b/>
                <w:iCs/>
              </w:rPr>
              <w:t>Ashotosk</w:t>
            </w:r>
            <w:proofErr w:type="spellEnd"/>
            <w:r w:rsidRPr="00012AF1">
              <w:rPr>
                <w:b/>
                <w:iCs/>
              </w:rPr>
              <w:t>) Region, BMZ-No.: 2003 65 411</w:t>
            </w:r>
          </w:p>
          <w:p w14:paraId="29802B85"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351266C8"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Assessment of accomplished buildings administration and reserves tourist facilities;  </w:t>
            </w:r>
          </w:p>
          <w:p w14:paraId="1DFDDBDA" w14:textId="77777777" w:rsidR="00632B8C" w:rsidRPr="00632B8C" w:rsidRDefault="00632B8C" w:rsidP="00632B8C">
            <w:pPr>
              <w:pStyle w:val="ListParagraph"/>
              <w:numPr>
                <w:ilvl w:val="0"/>
                <w:numId w:val="3"/>
              </w:numPr>
              <w:ind w:left="255" w:right="72" w:hanging="218"/>
              <w:rPr>
                <w:lang w:val="en-US"/>
              </w:rPr>
            </w:pPr>
            <w:r w:rsidRPr="00632B8C">
              <w:rPr>
                <w:lang w:val="en-US"/>
              </w:rPr>
              <w:t>Review the existing project and estimation documentation in terms of design, as well technical issue solutions;</w:t>
            </w:r>
          </w:p>
          <w:p w14:paraId="2EE801D4" w14:textId="77777777" w:rsidR="00632B8C" w:rsidRPr="00632B8C" w:rsidRDefault="00632B8C" w:rsidP="00632B8C">
            <w:pPr>
              <w:pStyle w:val="ListParagraph"/>
              <w:numPr>
                <w:ilvl w:val="0"/>
                <w:numId w:val="3"/>
              </w:numPr>
              <w:ind w:left="255" w:right="72" w:hanging="218"/>
              <w:rPr>
                <w:lang w:val="en-US"/>
              </w:rPr>
            </w:pPr>
            <w:r w:rsidRPr="00632B8C">
              <w:rPr>
                <w:lang w:val="en-US"/>
              </w:rPr>
              <w:t>Preparation of site inspection reports;</w:t>
            </w:r>
          </w:p>
        </w:tc>
      </w:tr>
      <w:tr w:rsidR="00632B8C" w:rsidRPr="00632B8C" w14:paraId="00D11CB3" w14:textId="77777777" w:rsidTr="00632B8C">
        <w:tc>
          <w:tcPr>
            <w:tcW w:w="434" w:type="pct"/>
            <w:tcMar>
              <w:top w:w="28" w:type="dxa"/>
              <w:left w:w="28" w:type="dxa"/>
              <w:bottom w:w="28" w:type="dxa"/>
              <w:right w:w="28" w:type="dxa"/>
            </w:tcMar>
          </w:tcPr>
          <w:p w14:paraId="73B76982" w14:textId="3D4A764D" w:rsidR="00632B8C" w:rsidRPr="00632B8C" w:rsidRDefault="00012AF1" w:rsidP="00632B8C">
            <w:pPr>
              <w:rPr>
                <w:lang w:val="ka-GE"/>
              </w:rPr>
            </w:pPr>
            <w:r>
              <w:rPr>
                <w:lang w:val="en-US"/>
              </w:rPr>
              <w:t>19</w:t>
            </w:r>
            <w:r w:rsidR="00632B8C" w:rsidRPr="00632B8C">
              <w:rPr>
                <w:lang w:val="ka-GE"/>
              </w:rPr>
              <w:t>.</w:t>
            </w:r>
          </w:p>
          <w:p w14:paraId="5E578681" w14:textId="77777777" w:rsidR="00632B8C" w:rsidRPr="00632B8C" w:rsidRDefault="00632B8C" w:rsidP="00632B8C">
            <w:pPr>
              <w:rPr>
                <w:lang w:val="ka-GE"/>
              </w:rPr>
            </w:pPr>
            <w:r w:rsidRPr="00632B8C">
              <w:rPr>
                <w:iCs/>
              </w:rPr>
              <w:t>11.2015 – 06.2021</w:t>
            </w:r>
          </w:p>
        </w:tc>
        <w:tc>
          <w:tcPr>
            <w:tcW w:w="1425" w:type="pct"/>
            <w:tcMar>
              <w:top w:w="28" w:type="dxa"/>
              <w:left w:w="28" w:type="dxa"/>
              <w:bottom w:w="28" w:type="dxa"/>
              <w:right w:w="28" w:type="dxa"/>
            </w:tcMar>
          </w:tcPr>
          <w:p w14:paraId="5ECFDA74" w14:textId="77777777" w:rsidR="00632B8C" w:rsidRPr="00632B8C" w:rsidRDefault="00632B8C" w:rsidP="00632B8C">
            <w:pPr>
              <w:rPr>
                <w:rStyle w:val="Hyperlink"/>
                <w:iCs/>
              </w:rPr>
            </w:pPr>
            <w:r w:rsidRPr="00632B8C">
              <w:rPr>
                <w:iCs/>
              </w:rPr>
              <w:t>International private investor</w:t>
            </w:r>
          </w:p>
          <w:p w14:paraId="66FC7AF1" w14:textId="77777777" w:rsidR="00632B8C" w:rsidRPr="00632B8C" w:rsidRDefault="00632B8C" w:rsidP="00632B8C">
            <w:pPr>
              <w:rPr>
                <w:iCs/>
              </w:rPr>
            </w:pPr>
          </w:p>
          <w:p w14:paraId="7F05517B" w14:textId="77777777" w:rsidR="00632B8C" w:rsidRPr="00632B8C" w:rsidRDefault="00632B8C" w:rsidP="00632B8C">
            <w:pPr>
              <w:rPr>
                <w:iCs/>
              </w:rPr>
            </w:pPr>
            <w:r w:rsidRPr="00632B8C">
              <w:rPr>
                <w:iCs/>
              </w:rPr>
              <w:t>Architect and Project manager, CE Consultant</w:t>
            </w:r>
          </w:p>
          <w:p w14:paraId="0A13C509" w14:textId="77777777" w:rsidR="00632B8C" w:rsidRPr="00632B8C" w:rsidRDefault="00632B8C" w:rsidP="00632B8C">
            <w:pPr>
              <w:rPr>
                <w:iCs/>
              </w:rPr>
            </w:pPr>
          </w:p>
          <w:p w14:paraId="337AACBB" w14:textId="77777777" w:rsidR="00632B8C" w:rsidRPr="00632B8C" w:rsidRDefault="00632B8C" w:rsidP="00632B8C">
            <w:pPr>
              <w:rPr>
                <w:iCs/>
                <w:u w:val="single"/>
                <w:lang w:val="en-US"/>
              </w:rPr>
            </w:pPr>
            <w:r w:rsidRPr="00632B8C">
              <w:rPr>
                <w:iCs/>
                <w:u w:val="single"/>
                <w:lang w:val="en-US"/>
              </w:rPr>
              <w:t>For reference:</w:t>
            </w:r>
          </w:p>
          <w:p w14:paraId="04416033" w14:textId="77777777" w:rsidR="00632B8C" w:rsidRPr="00632B8C" w:rsidRDefault="00632B8C" w:rsidP="00632B8C">
            <w:pPr>
              <w:rPr>
                <w:iCs/>
              </w:rPr>
            </w:pPr>
            <w:r w:rsidRPr="00632B8C">
              <w:rPr>
                <w:iCs/>
              </w:rPr>
              <w:t xml:space="preserve">Mr. </w:t>
            </w:r>
            <w:proofErr w:type="spellStart"/>
            <w:r w:rsidRPr="00632B8C">
              <w:rPr>
                <w:iCs/>
              </w:rPr>
              <w:t>Zurab</w:t>
            </w:r>
            <w:proofErr w:type="spellEnd"/>
            <w:r w:rsidRPr="00632B8C">
              <w:rPr>
                <w:iCs/>
              </w:rPr>
              <w:t xml:space="preserve"> Vanishvili  </w:t>
            </w:r>
          </w:p>
          <w:p w14:paraId="5B1424F8" w14:textId="77777777" w:rsidR="00632B8C" w:rsidRPr="00632B8C" w:rsidRDefault="00632B8C" w:rsidP="00632B8C">
            <w:pPr>
              <w:rPr>
                <w:iCs/>
              </w:rPr>
            </w:pPr>
            <w:r w:rsidRPr="00632B8C">
              <w:rPr>
                <w:iCs/>
              </w:rPr>
              <w:t>Project Manager</w:t>
            </w:r>
          </w:p>
          <w:p w14:paraId="29EF326F" w14:textId="3E8DB383" w:rsidR="00632B8C" w:rsidRPr="00632B8C" w:rsidRDefault="009600B1" w:rsidP="00632B8C">
            <w:pPr>
              <w:rPr>
                <w:iCs/>
                <w:color w:val="0000FF"/>
                <w:u w:val="single"/>
              </w:rPr>
            </w:pPr>
            <w:hyperlink r:id="rId24" w:history="1">
              <w:r w:rsidR="00632B8C" w:rsidRPr="00632B8C">
                <w:rPr>
                  <w:rStyle w:val="Hyperlink"/>
                </w:rPr>
                <w:t>zvani777@gmail.com</w:t>
              </w:r>
            </w:hyperlink>
          </w:p>
        </w:tc>
        <w:tc>
          <w:tcPr>
            <w:tcW w:w="395" w:type="pct"/>
            <w:tcMar>
              <w:top w:w="28" w:type="dxa"/>
              <w:left w:w="28" w:type="dxa"/>
              <w:bottom w:w="28" w:type="dxa"/>
              <w:right w:w="28" w:type="dxa"/>
            </w:tcMar>
          </w:tcPr>
          <w:p w14:paraId="586E881E" w14:textId="77777777" w:rsidR="00632B8C" w:rsidRPr="00632B8C" w:rsidRDefault="00632B8C" w:rsidP="00632B8C">
            <w:pPr>
              <w:jc w:val="center"/>
              <w:rPr>
                <w:lang w:val="en-US"/>
              </w:rPr>
            </w:pPr>
            <w:r w:rsidRPr="00632B8C">
              <w:rPr>
                <w:lang w:val="en-US"/>
              </w:rPr>
              <w:t>Georgia</w:t>
            </w:r>
          </w:p>
          <w:p w14:paraId="2368BECB" w14:textId="77777777" w:rsidR="00632B8C" w:rsidRPr="00632B8C" w:rsidRDefault="00632B8C" w:rsidP="00632B8C">
            <w:pPr>
              <w:jc w:val="center"/>
              <w:rPr>
                <w:lang w:val="en-US"/>
              </w:rPr>
            </w:pPr>
            <w:r w:rsidRPr="00632B8C">
              <w:rPr>
                <w:lang w:val="en-US"/>
              </w:rPr>
              <w:t>Tbilisi</w:t>
            </w:r>
          </w:p>
          <w:p w14:paraId="046C27B3" w14:textId="77777777" w:rsidR="00632B8C" w:rsidRPr="00632B8C" w:rsidRDefault="00632B8C" w:rsidP="00632B8C">
            <w:pPr>
              <w:jc w:val="center"/>
              <w:rPr>
                <w:lang w:val="en-US"/>
              </w:rPr>
            </w:pPr>
            <w:proofErr w:type="spellStart"/>
            <w:r w:rsidRPr="00632B8C">
              <w:rPr>
                <w:lang w:val="en-US"/>
              </w:rPr>
              <w:t>Orbeti</w:t>
            </w:r>
            <w:proofErr w:type="spellEnd"/>
          </w:p>
        </w:tc>
        <w:tc>
          <w:tcPr>
            <w:tcW w:w="2747" w:type="pct"/>
            <w:tcMar>
              <w:top w:w="28" w:type="dxa"/>
              <w:left w:w="28" w:type="dxa"/>
              <w:bottom w:w="28" w:type="dxa"/>
              <w:right w:w="28" w:type="dxa"/>
            </w:tcMar>
          </w:tcPr>
          <w:p w14:paraId="443BA91C" w14:textId="77777777" w:rsidR="00632B8C" w:rsidRPr="00632B8C" w:rsidRDefault="00632B8C" w:rsidP="00632B8C">
            <w:pPr>
              <w:pStyle w:val="ListParagraph"/>
              <w:ind w:left="5" w:firstLine="23"/>
              <w:contextualSpacing w:val="0"/>
              <w:rPr>
                <w:iCs/>
              </w:rPr>
            </w:pPr>
            <w:r w:rsidRPr="00632B8C">
              <w:rPr>
                <w:iCs/>
              </w:rPr>
              <w:t>Design of 5 Residential apartment buildings in the cultural heritage protected area of Tbilisi / Consultancy services</w:t>
            </w:r>
          </w:p>
          <w:p w14:paraId="3FD38205"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302FD468" w14:textId="77777777" w:rsidR="00632B8C" w:rsidRPr="00632B8C" w:rsidRDefault="00632B8C" w:rsidP="00632B8C">
            <w:pPr>
              <w:pStyle w:val="ListParagraph"/>
              <w:numPr>
                <w:ilvl w:val="0"/>
                <w:numId w:val="3"/>
              </w:numPr>
              <w:ind w:left="255" w:right="72" w:hanging="218"/>
              <w:rPr>
                <w:lang w:val="en-US"/>
              </w:rPr>
            </w:pPr>
            <w:r w:rsidRPr="00632B8C">
              <w:rPr>
                <w:lang w:val="en-US"/>
              </w:rPr>
              <w:t>Feasibility study and preparation of conceptual design;</w:t>
            </w:r>
          </w:p>
          <w:p w14:paraId="35F46469" w14:textId="77777777" w:rsidR="00632B8C" w:rsidRPr="00632B8C" w:rsidRDefault="00632B8C" w:rsidP="00632B8C">
            <w:pPr>
              <w:pStyle w:val="ListParagraph"/>
              <w:numPr>
                <w:ilvl w:val="0"/>
                <w:numId w:val="3"/>
              </w:numPr>
              <w:ind w:left="255" w:right="72" w:hanging="218"/>
              <w:rPr>
                <w:lang w:val="en-US"/>
              </w:rPr>
            </w:pPr>
            <w:r w:rsidRPr="00632B8C">
              <w:rPr>
                <w:lang w:val="en-US"/>
              </w:rPr>
              <w:t>Architectural design and representation of the client in the Tbilisi City Hall /other Municipalities architectural service;</w:t>
            </w:r>
          </w:p>
          <w:p w14:paraId="7BBCE6AF"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Preparation of detailed design documentation including static and mechanical part and </w:t>
            </w:r>
            <w:proofErr w:type="spellStart"/>
            <w:r w:rsidRPr="00632B8C">
              <w:rPr>
                <w:lang w:val="en-US"/>
              </w:rPr>
              <w:t>BoQ</w:t>
            </w:r>
            <w:proofErr w:type="spellEnd"/>
            <w:r w:rsidRPr="00632B8C">
              <w:rPr>
                <w:lang w:val="en-US"/>
              </w:rPr>
              <w:t>;</w:t>
            </w:r>
          </w:p>
          <w:p w14:paraId="18EABFE9" w14:textId="77777777" w:rsidR="00632B8C" w:rsidRPr="00632B8C" w:rsidRDefault="00632B8C" w:rsidP="00632B8C">
            <w:pPr>
              <w:pStyle w:val="ListParagraph"/>
              <w:numPr>
                <w:ilvl w:val="0"/>
                <w:numId w:val="3"/>
              </w:numPr>
              <w:ind w:left="255" w:right="72" w:hanging="218"/>
              <w:rPr>
                <w:lang w:val="en-US"/>
              </w:rPr>
            </w:pPr>
            <w:r w:rsidRPr="00632B8C">
              <w:rPr>
                <w:lang w:val="en-US"/>
              </w:rPr>
              <w:t>Author’s Construction supervision;</w:t>
            </w:r>
          </w:p>
        </w:tc>
      </w:tr>
      <w:tr w:rsidR="00632B8C" w:rsidRPr="00632B8C" w14:paraId="7101613F" w14:textId="77777777" w:rsidTr="00632B8C">
        <w:tc>
          <w:tcPr>
            <w:tcW w:w="434" w:type="pct"/>
            <w:tcMar>
              <w:top w:w="28" w:type="dxa"/>
              <w:left w:w="28" w:type="dxa"/>
              <w:bottom w:w="28" w:type="dxa"/>
              <w:right w:w="28" w:type="dxa"/>
            </w:tcMar>
          </w:tcPr>
          <w:p w14:paraId="7146A457" w14:textId="291EA08E" w:rsidR="00632B8C" w:rsidRPr="00632B8C" w:rsidRDefault="00012AF1" w:rsidP="00632B8C">
            <w:pPr>
              <w:rPr>
                <w:lang w:val="ka-GE"/>
              </w:rPr>
            </w:pPr>
            <w:r>
              <w:rPr>
                <w:lang w:val="en-US"/>
              </w:rPr>
              <w:t>20</w:t>
            </w:r>
            <w:r w:rsidR="00632B8C" w:rsidRPr="00632B8C">
              <w:rPr>
                <w:lang w:val="ka-GE"/>
              </w:rPr>
              <w:t>.</w:t>
            </w:r>
          </w:p>
          <w:p w14:paraId="3E1B88FB" w14:textId="77777777" w:rsidR="00632B8C" w:rsidRPr="00632B8C" w:rsidRDefault="00632B8C" w:rsidP="00632B8C">
            <w:pPr>
              <w:rPr>
                <w:lang w:val="ka-GE"/>
              </w:rPr>
            </w:pPr>
            <w:r w:rsidRPr="00632B8C">
              <w:rPr>
                <w:iCs/>
              </w:rPr>
              <w:t>11.2011</w:t>
            </w:r>
          </w:p>
        </w:tc>
        <w:tc>
          <w:tcPr>
            <w:tcW w:w="1425" w:type="pct"/>
            <w:tcMar>
              <w:top w:w="28" w:type="dxa"/>
              <w:left w:w="28" w:type="dxa"/>
              <w:bottom w:w="28" w:type="dxa"/>
              <w:right w:w="28" w:type="dxa"/>
            </w:tcMar>
          </w:tcPr>
          <w:p w14:paraId="4162CF70" w14:textId="77777777" w:rsidR="00632B8C" w:rsidRPr="00632B8C" w:rsidRDefault="00632B8C" w:rsidP="00632B8C">
            <w:pPr>
              <w:rPr>
                <w:iCs/>
              </w:rPr>
            </w:pPr>
            <w:r w:rsidRPr="00632B8C">
              <w:rPr>
                <w:iCs/>
              </w:rPr>
              <w:t>Ministry of Education</w:t>
            </w:r>
          </w:p>
          <w:p w14:paraId="06BCD5C1" w14:textId="77777777" w:rsidR="00632B8C" w:rsidRPr="00632B8C" w:rsidRDefault="00632B8C" w:rsidP="00632B8C">
            <w:pPr>
              <w:rPr>
                <w:iCs/>
              </w:rPr>
            </w:pPr>
          </w:p>
          <w:p w14:paraId="15610D54" w14:textId="77777777" w:rsidR="00632B8C" w:rsidRPr="00632B8C" w:rsidRDefault="00632B8C" w:rsidP="00632B8C">
            <w:pPr>
              <w:rPr>
                <w:iCs/>
              </w:rPr>
            </w:pPr>
            <w:r w:rsidRPr="00632B8C">
              <w:rPr>
                <w:iCs/>
              </w:rPr>
              <w:t>Individual  independent Participant</w:t>
            </w:r>
          </w:p>
        </w:tc>
        <w:tc>
          <w:tcPr>
            <w:tcW w:w="395" w:type="pct"/>
            <w:tcMar>
              <w:top w:w="28" w:type="dxa"/>
              <w:left w:w="28" w:type="dxa"/>
              <w:bottom w:w="28" w:type="dxa"/>
              <w:right w:w="28" w:type="dxa"/>
            </w:tcMar>
          </w:tcPr>
          <w:p w14:paraId="47491C8B" w14:textId="425E8F3B"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5AD8CFD8" w14:textId="77777777" w:rsidR="00632B8C" w:rsidRPr="00632B8C" w:rsidRDefault="00632B8C" w:rsidP="00632B8C">
            <w:pPr>
              <w:pStyle w:val="ListParagraph"/>
              <w:ind w:left="5" w:firstLine="23"/>
              <w:contextualSpacing w:val="0"/>
              <w:rPr>
                <w:iCs/>
              </w:rPr>
            </w:pPr>
            <w:r w:rsidRPr="00632B8C">
              <w:rPr>
                <w:iCs/>
              </w:rPr>
              <w:t>WB financed Architectural competition for the High school #84 project</w:t>
            </w:r>
          </w:p>
          <w:p w14:paraId="4AAA7905" w14:textId="77777777" w:rsidR="00632B8C" w:rsidRPr="00632B8C" w:rsidRDefault="00632B8C" w:rsidP="00632B8C">
            <w:pPr>
              <w:pStyle w:val="ListParagraph"/>
              <w:ind w:left="5" w:firstLine="23"/>
              <w:contextualSpacing w:val="0"/>
              <w:rPr>
                <w:iCs/>
              </w:rPr>
            </w:pPr>
          </w:p>
          <w:p w14:paraId="3622D2E5" w14:textId="11E7AD4B" w:rsidR="00632B8C" w:rsidRPr="00632B8C" w:rsidRDefault="00632B8C" w:rsidP="00632B8C">
            <w:pPr>
              <w:pStyle w:val="ListParagraph"/>
              <w:ind w:left="5" w:firstLine="23"/>
              <w:contextualSpacing w:val="0"/>
              <w:rPr>
                <w:iCs/>
              </w:rPr>
            </w:pPr>
            <w:r w:rsidRPr="00632B8C">
              <w:rPr>
                <w:iCs/>
              </w:rPr>
              <w:t>Special prize of Jury</w:t>
            </w:r>
          </w:p>
        </w:tc>
      </w:tr>
      <w:tr w:rsidR="00632B8C" w:rsidRPr="00632B8C" w14:paraId="23F17000" w14:textId="77777777" w:rsidTr="00632B8C">
        <w:tc>
          <w:tcPr>
            <w:tcW w:w="434" w:type="pct"/>
            <w:tcMar>
              <w:top w:w="28" w:type="dxa"/>
              <w:left w:w="28" w:type="dxa"/>
              <w:bottom w:w="28" w:type="dxa"/>
              <w:right w:w="28" w:type="dxa"/>
            </w:tcMar>
          </w:tcPr>
          <w:p w14:paraId="5CFCA7B8" w14:textId="4CDCA109" w:rsidR="00632B8C" w:rsidRPr="00632B8C" w:rsidRDefault="00012AF1" w:rsidP="00632B8C">
            <w:pPr>
              <w:rPr>
                <w:lang w:val="ka-GE"/>
              </w:rPr>
            </w:pPr>
            <w:r>
              <w:rPr>
                <w:lang w:val="en-US"/>
              </w:rPr>
              <w:t>21</w:t>
            </w:r>
            <w:r w:rsidR="00632B8C" w:rsidRPr="00632B8C">
              <w:rPr>
                <w:lang w:val="ka-GE"/>
              </w:rPr>
              <w:t>.</w:t>
            </w:r>
          </w:p>
          <w:p w14:paraId="63BB252B" w14:textId="67F6F6C8" w:rsidR="00632B8C" w:rsidRPr="00632B8C" w:rsidRDefault="00632B8C" w:rsidP="00632B8C">
            <w:pPr>
              <w:rPr>
                <w:lang w:val="ka-GE"/>
              </w:rPr>
            </w:pPr>
            <w:r w:rsidRPr="00632B8C">
              <w:rPr>
                <w:iCs/>
              </w:rPr>
              <w:t>09</w:t>
            </w:r>
            <w:r w:rsidR="00012AF1">
              <w:rPr>
                <w:iCs/>
              </w:rPr>
              <w:t>.2010 – 09.2012</w:t>
            </w:r>
          </w:p>
        </w:tc>
        <w:tc>
          <w:tcPr>
            <w:tcW w:w="1425" w:type="pct"/>
            <w:tcMar>
              <w:top w:w="28" w:type="dxa"/>
              <w:left w:w="28" w:type="dxa"/>
              <w:bottom w:w="28" w:type="dxa"/>
              <w:right w:w="28" w:type="dxa"/>
            </w:tcMar>
          </w:tcPr>
          <w:p w14:paraId="1D8DCEF8" w14:textId="77777777" w:rsidR="00632B8C" w:rsidRPr="00632B8C" w:rsidRDefault="00632B8C" w:rsidP="00632B8C">
            <w:pPr>
              <w:rPr>
                <w:iCs/>
              </w:rPr>
            </w:pPr>
            <w:r w:rsidRPr="00632B8C">
              <w:rPr>
                <w:iCs/>
              </w:rPr>
              <w:t>ALPLAN GmbH</w:t>
            </w:r>
          </w:p>
          <w:p w14:paraId="6449CC98" w14:textId="77777777" w:rsidR="00632B8C" w:rsidRPr="00632B8C" w:rsidRDefault="00632B8C" w:rsidP="00632B8C">
            <w:pPr>
              <w:rPr>
                <w:iCs/>
              </w:rPr>
            </w:pPr>
          </w:p>
          <w:p w14:paraId="7E3ACE83" w14:textId="77777777" w:rsidR="00632B8C" w:rsidRPr="00632B8C" w:rsidRDefault="00632B8C" w:rsidP="00632B8C">
            <w:pPr>
              <w:rPr>
                <w:iCs/>
                <w:u w:val="single"/>
              </w:rPr>
            </w:pPr>
            <w:r w:rsidRPr="00632B8C">
              <w:rPr>
                <w:iCs/>
                <w:u w:val="single"/>
              </w:rPr>
              <w:t>Position held:</w:t>
            </w:r>
          </w:p>
          <w:p w14:paraId="31117BFD" w14:textId="77777777" w:rsidR="00632B8C" w:rsidRPr="00632B8C" w:rsidRDefault="00632B8C" w:rsidP="00632B8C">
            <w:pPr>
              <w:rPr>
                <w:iCs/>
              </w:rPr>
            </w:pPr>
            <w:r w:rsidRPr="00632B8C">
              <w:rPr>
                <w:iCs/>
              </w:rPr>
              <w:t>Architect, Local Team Leader</w:t>
            </w:r>
          </w:p>
          <w:p w14:paraId="06CE7141" w14:textId="77777777" w:rsidR="00632B8C" w:rsidRPr="00632B8C" w:rsidRDefault="00632B8C" w:rsidP="00632B8C">
            <w:pPr>
              <w:rPr>
                <w:iCs/>
              </w:rPr>
            </w:pPr>
          </w:p>
          <w:p w14:paraId="38DB8402" w14:textId="77777777" w:rsidR="00632B8C" w:rsidRPr="00632B8C" w:rsidRDefault="00632B8C" w:rsidP="00632B8C">
            <w:pPr>
              <w:rPr>
                <w:iCs/>
                <w:u w:val="single"/>
                <w:lang w:val="en-US"/>
              </w:rPr>
            </w:pPr>
            <w:r w:rsidRPr="00632B8C">
              <w:rPr>
                <w:iCs/>
                <w:u w:val="single"/>
                <w:lang w:val="en-US"/>
              </w:rPr>
              <w:t>For reference:</w:t>
            </w:r>
          </w:p>
          <w:p w14:paraId="58641FCF" w14:textId="77777777" w:rsidR="00632B8C" w:rsidRPr="00632B8C" w:rsidRDefault="00632B8C" w:rsidP="00632B8C">
            <w:pPr>
              <w:rPr>
                <w:iCs/>
              </w:rPr>
            </w:pPr>
            <w:r w:rsidRPr="00632B8C">
              <w:rPr>
                <w:iCs/>
              </w:rPr>
              <w:t>Helmut Berger</w:t>
            </w:r>
          </w:p>
          <w:p w14:paraId="1425354C" w14:textId="11F38A65" w:rsidR="00632B8C" w:rsidRPr="00632B8C" w:rsidRDefault="00632B8C" w:rsidP="00632B8C">
            <w:pPr>
              <w:rPr>
                <w:iCs/>
              </w:rPr>
            </w:pPr>
            <w:r w:rsidRPr="00632B8C">
              <w:rPr>
                <w:iCs/>
              </w:rPr>
              <w:t xml:space="preserve">Team </w:t>
            </w:r>
            <w:r>
              <w:rPr>
                <w:iCs/>
              </w:rPr>
              <w:t>Leader</w:t>
            </w:r>
          </w:p>
          <w:p w14:paraId="6115146F" w14:textId="5D2C820E" w:rsidR="00632B8C" w:rsidRPr="00632B8C" w:rsidRDefault="009600B1" w:rsidP="00632B8C">
            <w:pPr>
              <w:rPr>
                <w:iCs/>
              </w:rPr>
            </w:pPr>
            <w:hyperlink r:id="rId25" w:history="1">
              <w:r w:rsidR="00632B8C" w:rsidRPr="00632B8C">
                <w:rPr>
                  <w:rStyle w:val="Hyperlink"/>
                </w:rPr>
                <w:t>helmut.berger@energocredit.com</w:t>
              </w:r>
            </w:hyperlink>
          </w:p>
        </w:tc>
        <w:tc>
          <w:tcPr>
            <w:tcW w:w="395" w:type="pct"/>
            <w:tcMar>
              <w:top w:w="28" w:type="dxa"/>
              <w:left w:w="28" w:type="dxa"/>
              <w:bottom w:w="28" w:type="dxa"/>
              <w:right w:w="28" w:type="dxa"/>
            </w:tcMar>
          </w:tcPr>
          <w:p w14:paraId="00BDCF01" w14:textId="5C0D4E50"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0CBB0354" w14:textId="77777777" w:rsidR="00632B8C" w:rsidRPr="00632B8C" w:rsidRDefault="00632B8C" w:rsidP="00632B8C">
            <w:pPr>
              <w:ind w:right="72"/>
              <w:rPr>
                <w:b/>
                <w:iCs/>
                <w:lang w:val="en-US"/>
              </w:rPr>
            </w:pPr>
            <w:r w:rsidRPr="00632B8C">
              <w:rPr>
                <w:b/>
                <w:iCs/>
                <w:lang w:val="en-US"/>
              </w:rPr>
              <w:t>EBRD - Georgian Energy Efficiency Program</w:t>
            </w:r>
          </w:p>
          <w:p w14:paraId="7D7B5633" w14:textId="13539BEA" w:rsidR="00632B8C" w:rsidRPr="00632B8C" w:rsidRDefault="00632B8C" w:rsidP="00632B8C">
            <w:pPr>
              <w:autoSpaceDE w:val="0"/>
              <w:autoSpaceDN w:val="0"/>
              <w:adjustRightInd w:val="0"/>
              <w:rPr>
                <w:lang w:val="en-US"/>
              </w:rPr>
            </w:pPr>
            <w:r w:rsidRPr="00632B8C">
              <w:rPr>
                <w:b/>
                <w:lang w:val="en-US"/>
              </w:rPr>
              <w:t>The Caucasus Energy Efficiency Program (CEEP</w:t>
            </w:r>
            <w:r w:rsidR="00012AF1">
              <w:rPr>
                <w:b/>
                <w:lang w:val="en-US"/>
              </w:rPr>
              <w:t xml:space="preserve"> I</w:t>
            </w:r>
            <w:r w:rsidRPr="00632B8C">
              <w:rPr>
                <w:b/>
                <w:lang w:val="en-US"/>
              </w:rPr>
              <w:t>)</w:t>
            </w:r>
            <w:r w:rsidRPr="00632B8C">
              <w:rPr>
                <w:lang w:val="en-US"/>
              </w:rPr>
              <w:t xml:space="preserve"> launched in November 2007 with the aim of providing access to financing of a USD 60 Mil. credit line provided by European Bank for Reconstruction and Development (EBRD) to the local Georgian banking sector</w:t>
            </w:r>
          </w:p>
          <w:p w14:paraId="076C1014" w14:textId="77777777" w:rsidR="00632B8C" w:rsidRPr="00632B8C" w:rsidRDefault="00632B8C" w:rsidP="00632B8C">
            <w:pPr>
              <w:adjustRightInd w:val="0"/>
              <w:rPr>
                <w:bCs/>
                <w:u w:val="single"/>
                <w:lang w:val="en-US"/>
              </w:rPr>
            </w:pPr>
            <w:r w:rsidRPr="00632B8C">
              <w:rPr>
                <w:bCs/>
                <w:u w:val="single"/>
                <w:lang w:val="en-US"/>
              </w:rPr>
              <w:t>Tasks performed:</w:t>
            </w:r>
          </w:p>
          <w:p w14:paraId="3FEEE63C" w14:textId="77777777" w:rsidR="00632B8C" w:rsidRPr="00632B8C" w:rsidRDefault="00632B8C" w:rsidP="00632B8C">
            <w:pPr>
              <w:pStyle w:val="ListParagraph"/>
              <w:numPr>
                <w:ilvl w:val="0"/>
                <w:numId w:val="3"/>
              </w:numPr>
              <w:ind w:left="255" w:right="72" w:hanging="218"/>
              <w:rPr>
                <w:lang w:val="en-US"/>
              </w:rPr>
            </w:pPr>
            <w:r w:rsidRPr="00632B8C">
              <w:rPr>
                <w:lang w:val="en-US"/>
              </w:rPr>
              <w:t>Lead Engineer on technical issues (e.g. site visits, technical calculations, technical reports);</w:t>
            </w:r>
          </w:p>
          <w:p w14:paraId="4B036197" w14:textId="77777777" w:rsidR="00632B8C" w:rsidRPr="00632B8C" w:rsidRDefault="00632B8C" w:rsidP="00632B8C">
            <w:pPr>
              <w:pStyle w:val="ListParagraph"/>
              <w:numPr>
                <w:ilvl w:val="0"/>
                <w:numId w:val="3"/>
              </w:numPr>
              <w:ind w:left="255" w:right="72" w:hanging="218"/>
              <w:rPr>
                <w:lang w:val="en-US"/>
              </w:rPr>
            </w:pPr>
            <w:r w:rsidRPr="00632B8C">
              <w:rPr>
                <w:lang w:val="en-US"/>
              </w:rPr>
              <w:t>Provision of energy audits for potential clients for residential, public, medical and industry facilities;</w:t>
            </w:r>
          </w:p>
          <w:p w14:paraId="5BC3B6DE" w14:textId="77777777" w:rsidR="00632B8C" w:rsidRPr="00632B8C" w:rsidRDefault="00632B8C" w:rsidP="00632B8C">
            <w:pPr>
              <w:pStyle w:val="ListParagraph"/>
              <w:numPr>
                <w:ilvl w:val="0"/>
                <w:numId w:val="3"/>
              </w:numPr>
              <w:ind w:left="255" w:right="72" w:hanging="218"/>
              <w:rPr>
                <w:lang w:val="en-US"/>
              </w:rPr>
            </w:pPr>
            <w:r w:rsidRPr="00632B8C">
              <w:rPr>
                <w:lang w:val="en-US"/>
              </w:rPr>
              <w:t>Preparation of screening reports on energy usage; project appraisal;</w:t>
            </w:r>
          </w:p>
          <w:p w14:paraId="7E4B5AC1" w14:textId="77777777" w:rsidR="00632B8C" w:rsidRPr="00632B8C" w:rsidRDefault="00632B8C" w:rsidP="00632B8C">
            <w:pPr>
              <w:pStyle w:val="ListParagraph"/>
              <w:numPr>
                <w:ilvl w:val="0"/>
                <w:numId w:val="3"/>
              </w:numPr>
              <w:ind w:left="255" w:right="72" w:hanging="218"/>
              <w:rPr>
                <w:lang w:val="en-US"/>
              </w:rPr>
            </w:pPr>
            <w:r w:rsidRPr="00632B8C">
              <w:rPr>
                <w:lang w:val="en-US"/>
              </w:rPr>
              <w:t>Advising on Georgian regulations and procedures relating to industrial operation and construction;</w:t>
            </w:r>
          </w:p>
          <w:p w14:paraId="2BE5A4D6" w14:textId="77777777" w:rsidR="00632B8C" w:rsidRPr="00632B8C" w:rsidRDefault="00632B8C" w:rsidP="00632B8C">
            <w:pPr>
              <w:pStyle w:val="ListParagraph"/>
              <w:numPr>
                <w:ilvl w:val="0"/>
                <w:numId w:val="3"/>
              </w:numPr>
              <w:ind w:left="255" w:right="72" w:hanging="218"/>
              <w:rPr>
                <w:lang w:val="en-US"/>
              </w:rPr>
            </w:pPr>
            <w:r w:rsidRPr="00632B8C">
              <w:rPr>
                <w:lang w:val="en-US"/>
              </w:rPr>
              <w:t>Provision of technical advice to potential clients;</w:t>
            </w:r>
          </w:p>
        </w:tc>
      </w:tr>
      <w:tr w:rsidR="00632B8C" w:rsidRPr="00632B8C" w14:paraId="6F7099FC" w14:textId="77777777" w:rsidTr="00632B8C">
        <w:tc>
          <w:tcPr>
            <w:tcW w:w="434" w:type="pct"/>
            <w:tcMar>
              <w:top w:w="28" w:type="dxa"/>
              <w:left w:w="28" w:type="dxa"/>
              <w:bottom w:w="28" w:type="dxa"/>
              <w:right w:w="28" w:type="dxa"/>
            </w:tcMar>
          </w:tcPr>
          <w:p w14:paraId="006263B4" w14:textId="56FFC009" w:rsidR="00632B8C" w:rsidRPr="00632B8C" w:rsidRDefault="00012AF1" w:rsidP="00632B8C">
            <w:pPr>
              <w:rPr>
                <w:lang w:val="ka-GE"/>
              </w:rPr>
            </w:pPr>
            <w:r>
              <w:rPr>
                <w:lang w:val="en-US"/>
              </w:rPr>
              <w:lastRenderedPageBreak/>
              <w:t>22</w:t>
            </w:r>
            <w:r w:rsidR="00632B8C" w:rsidRPr="00632B8C">
              <w:rPr>
                <w:lang w:val="ka-GE"/>
              </w:rPr>
              <w:t>.</w:t>
            </w:r>
          </w:p>
          <w:p w14:paraId="5997B09A" w14:textId="77777777" w:rsidR="00632B8C" w:rsidRPr="00632B8C" w:rsidRDefault="00632B8C" w:rsidP="00632B8C">
            <w:pPr>
              <w:rPr>
                <w:lang w:val="ka-GE"/>
              </w:rPr>
            </w:pPr>
            <w:r w:rsidRPr="00632B8C">
              <w:rPr>
                <w:iCs/>
              </w:rPr>
              <w:t>01.2012-10.2016</w:t>
            </w:r>
          </w:p>
        </w:tc>
        <w:tc>
          <w:tcPr>
            <w:tcW w:w="1425" w:type="pct"/>
            <w:tcMar>
              <w:top w:w="28" w:type="dxa"/>
              <w:left w:w="28" w:type="dxa"/>
              <w:bottom w:w="28" w:type="dxa"/>
              <w:right w:w="28" w:type="dxa"/>
            </w:tcMar>
          </w:tcPr>
          <w:p w14:paraId="2B5EF757" w14:textId="77777777" w:rsidR="00632B8C" w:rsidRPr="00632B8C" w:rsidRDefault="00632B8C" w:rsidP="00632B8C">
            <w:pPr>
              <w:rPr>
                <w:lang w:val="en-US"/>
              </w:rPr>
            </w:pPr>
            <w:r w:rsidRPr="00632B8C">
              <w:rPr>
                <w:lang w:val="en-US"/>
              </w:rPr>
              <w:t>GOPA Worldwide Consultants</w:t>
            </w:r>
          </w:p>
          <w:p w14:paraId="75437BF9" w14:textId="77777777" w:rsidR="00632B8C" w:rsidRPr="00632B8C" w:rsidRDefault="00632B8C" w:rsidP="00632B8C">
            <w:pPr>
              <w:rPr>
                <w:lang w:val="en-US"/>
              </w:rPr>
            </w:pPr>
          </w:p>
          <w:p w14:paraId="38F80894" w14:textId="77777777" w:rsidR="00632B8C" w:rsidRPr="00632B8C" w:rsidRDefault="00632B8C" w:rsidP="00632B8C">
            <w:pPr>
              <w:rPr>
                <w:iCs/>
                <w:u w:val="single"/>
              </w:rPr>
            </w:pPr>
            <w:r w:rsidRPr="00632B8C">
              <w:rPr>
                <w:iCs/>
                <w:u w:val="single"/>
              </w:rPr>
              <w:t>Position held:</w:t>
            </w:r>
          </w:p>
          <w:p w14:paraId="1E6DD8D4" w14:textId="77777777" w:rsidR="00632B8C" w:rsidRPr="00632B8C" w:rsidRDefault="00632B8C" w:rsidP="00632B8C">
            <w:pPr>
              <w:rPr>
                <w:iCs/>
                <w:lang w:val="en-US"/>
              </w:rPr>
            </w:pPr>
            <w:r w:rsidRPr="00632B8C">
              <w:rPr>
                <w:iCs/>
              </w:rPr>
              <w:t>Architect, Local Team Leader</w:t>
            </w:r>
          </w:p>
          <w:p w14:paraId="3C125DD0" w14:textId="77777777" w:rsidR="00632B8C" w:rsidRPr="00632B8C" w:rsidRDefault="00632B8C" w:rsidP="00632B8C">
            <w:pPr>
              <w:rPr>
                <w:iCs/>
                <w:u w:val="single"/>
                <w:lang w:val="en-US"/>
              </w:rPr>
            </w:pPr>
          </w:p>
          <w:p w14:paraId="27A5C410" w14:textId="77777777" w:rsidR="00632B8C" w:rsidRPr="00632B8C" w:rsidRDefault="00632B8C" w:rsidP="00632B8C">
            <w:pPr>
              <w:rPr>
                <w:iCs/>
                <w:u w:val="single"/>
                <w:lang w:val="en-US"/>
              </w:rPr>
            </w:pPr>
            <w:r w:rsidRPr="00632B8C">
              <w:rPr>
                <w:iCs/>
                <w:u w:val="single"/>
                <w:lang w:val="en-US"/>
              </w:rPr>
              <w:t>For reference:</w:t>
            </w:r>
          </w:p>
          <w:p w14:paraId="1D5F68F0" w14:textId="77777777" w:rsidR="00632B8C" w:rsidRPr="00632B8C" w:rsidRDefault="00632B8C" w:rsidP="00632B8C">
            <w:pPr>
              <w:rPr>
                <w:iCs/>
                <w:lang w:val="en-US"/>
              </w:rPr>
            </w:pPr>
            <w:r w:rsidRPr="00632B8C">
              <w:rPr>
                <w:iCs/>
                <w:lang w:val="en-US"/>
              </w:rPr>
              <w:t>Project Manager</w:t>
            </w:r>
          </w:p>
          <w:p w14:paraId="704991D5" w14:textId="77777777" w:rsidR="00632B8C" w:rsidRPr="00632B8C" w:rsidRDefault="009600B1" w:rsidP="00632B8C">
            <w:pPr>
              <w:rPr>
                <w:lang w:val="en-US"/>
              </w:rPr>
            </w:pPr>
            <w:hyperlink r:id="rId26" w:history="1">
              <w:r w:rsidR="00632B8C" w:rsidRPr="00632B8C">
                <w:rPr>
                  <w:rStyle w:val="Hyperlink"/>
                  <w:lang w:val="en-US"/>
                </w:rPr>
                <w:t>Rainer.Riha@gopa-infra.de</w:t>
              </w:r>
            </w:hyperlink>
          </w:p>
          <w:p w14:paraId="516C7FA1" w14:textId="77777777" w:rsidR="00632B8C" w:rsidRPr="00632B8C" w:rsidRDefault="00632B8C" w:rsidP="00632B8C">
            <w:pPr>
              <w:rPr>
                <w:iCs/>
              </w:rPr>
            </w:pPr>
            <w:r w:rsidRPr="00632B8C">
              <w:t>Local Team Leader</w:t>
            </w:r>
          </w:p>
        </w:tc>
        <w:tc>
          <w:tcPr>
            <w:tcW w:w="395" w:type="pct"/>
            <w:tcMar>
              <w:top w:w="28" w:type="dxa"/>
              <w:left w:w="28" w:type="dxa"/>
              <w:bottom w:w="28" w:type="dxa"/>
              <w:right w:w="28" w:type="dxa"/>
            </w:tcMar>
          </w:tcPr>
          <w:p w14:paraId="4A692904" w14:textId="77777777" w:rsidR="00632B8C" w:rsidRPr="00632B8C" w:rsidRDefault="00632B8C" w:rsidP="00632B8C">
            <w:pPr>
              <w:jc w:val="center"/>
              <w:rPr>
                <w:lang w:val="en-US"/>
              </w:rPr>
            </w:pPr>
            <w:r w:rsidRPr="00632B8C">
              <w:rPr>
                <w:lang w:val="en-US"/>
              </w:rPr>
              <w:t>Georgia</w:t>
            </w:r>
          </w:p>
          <w:p w14:paraId="3F575D03" w14:textId="77777777" w:rsidR="00632B8C" w:rsidRPr="00632B8C" w:rsidRDefault="00632B8C" w:rsidP="00632B8C">
            <w:pPr>
              <w:jc w:val="center"/>
              <w:rPr>
                <w:lang w:val="en-US"/>
              </w:rPr>
            </w:pPr>
            <w:r w:rsidRPr="00632B8C">
              <w:rPr>
                <w:lang w:val="en-US"/>
              </w:rPr>
              <w:t xml:space="preserve">Kutaisi, </w:t>
            </w:r>
            <w:proofErr w:type="spellStart"/>
            <w:r w:rsidRPr="00632B8C">
              <w:rPr>
                <w:lang w:val="en-US"/>
              </w:rPr>
              <w:t>Poti</w:t>
            </w:r>
            <w:proofErr w:type="spellEnd"/>
            <w:r w:rsidRPr="00632B8C">
              <w:rPr>
                <w:lang w:val="en-US"/>
              </w:rPr>
              <w:t>,</w:t>
            </w:r>
          </w:p>
          <w:p w14:paraId="15981EC6" w14:textId="431FA847" w:rsidR="00632B8C" w:rsidRPr="00632B8C" w:rsidRDefault="00632B8C" w:rsidP="00632B8C">
            <w:pPr>
              <w:jc w:val="center"/>
              <w:rPr>
                <w:lang w:val="en-US"/>
              </w:rPr>
            </w:pPr>
            <w:r w:rsidRPr="00632B8C">
              <w:rPr>
                <w:lang w:val="en-US"/>
              </w:rPr>
              <w:t xml:space="preserve">Zugdidi, </w:t>
            </w:r>
            <w:proofErr w:type="spellStart"/>
            <w:r w:rsidRPr="00632B8C">
              <w:rPr>
                <w:lang w:val="en-US"/>
              </w:rPr>
              <w:t>Tskaltubo</w:t>
            </w:r>
            <w:proofErr w:type="spellEnd"/>
          </w:p>
        </w:tc>
        <w:tc>
          <w:tcPr>
            <w:tcW w:w="2747" w:type="pct"/>
            <w:tcMar>
              <w:top w:w="28" w:type="dxa"/>
              <w:left w:w="28" w:type="dxa"/>
              <w:bottom w:w="28" w:type="dxa"/>
              <w:right w:w="28" w:type="dxa"/>
            </w:tcMar>
          </w:tcPr>
          <w:p w14:paraId="07E14DE0" w14:textId="77777777" w:rsidR="00632B8C" w:rsidRPr="00632B8C" w:rsidRDefault="00632B8C" w:rsidP="00632B8C">
            <w:pPr>
              <w:ind w:right="72"/>
            </w:pPr>
            <w:r w:rsidRPr="00632B8C">
              <w:rPr>
                <w:b/>
              </w:rPr>
              <w:t xml:space="preserve">Emergency Rehabilitation of IDP Housing in Western Georgia - </w:t>
            </w:r>
            <w:proofErr w:type="spellStart"/>
            <w:r w:rsidRPr="00632B8C">
              <w:rPr>
                <w:b/>
              </w:rPr>
              <w:t>KfW</w:t>
            </w:r>
            <w:proofErr w:type="spellEnd"/>
            <w:r w:rsidRPr="00632B8C">
              <w:rPr>
                <w:b/>
              </w:rPr>
              <w:t xml:space="preserve"> funded; </w:t>
            </w:r>
            <w:r w:rsidRPr="00632B8C">
              <w:t>12.0 mil. EUR project; Emergency Rehabilitation Internally Displaced Persons housing in Western Georgia;</w:t>
            </w:r>
          </w:p>
          <w:p w14:paraId="697549D6"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539E912D" w14:textId="77777777" w:rsidR="00632B8C" w:rsidRPr="00632B8C" w:rsidRDefault="00632B8C" w:rsidP="00632B8C">
            <w:pPr>
              <w:pStyle w:val="ListParagraph"/>
              <w:widowControl w:val="0"/>
              <w:numPr>
                <w:ilvl w:val="0"/>
                <w:numId w:val="8"/>
              </w:numPr>
              <w:spacing w:line="220" w:lineRule="atLeast"/>
              <w:ind w:left="275" w:hanging="180"/>
            </w:pPr>
            <w:r w:rsidRPr="00632B8C">
              <w:t>Coordinated all project activities with respective Georgian ministries and government authorities;</w:t>
            </w:r>
          </w:p>
          <w:p w14:paraId="05343D8C" w14:textId="77777777" w:rsidR="00632B8C" w:rsidRPr="00632B8C" w:rsidRDefault="00632B8C" w:rsidP="00632B8C">
            <w:pPr>
              <w:pStyle w:val="ListParagraph"/>
              <w:widowControl w:val="0"/>
              <w:numPr>
                <w:ilvl w:val="0"/>
                <w:numId w:val="8"/>
              </w:numPr>
              <w:spacing w:line="220" w:lineRule="atLeast"/>
              <w:ind w:left="275" w:hanging="180"/>
            </w:pPr>
            <w:r w:rsidRPr="00632B8C">
              <w:t>Proposed facilities for reconstruction, assigned design works, and prepared tender documents;</w:t>
            </w:r>
          </w:p>
          <w:p w14:paraId="4029E14D" w14:textId="77777777" w:rsidR="00632B8C" w:rsidRPr="00632B8C" w:rsidRDefault="00632B8C" w:rsidP="00632B8C">
            <w:pPr>
              <w:pStyle w:val="ListParagraph"/>
              <w:widowControl w:val="0"/>
              <w:numPr>
                <w:ilvl w:val="0"/>
                <w:numId w:val="8"/>
              </w:numPr>
              <w:spacing w:line="220" w:lineRule="atLeast"/>
              <w:ind w:left="275" w:hanging="180"/>
            </w:pPr>
            <w:r w:rsidRPr="00632B8C">
              <w:t>Carried out tender evaluation and proposed construction contracts;</w:t>
            </w:r>
          </w:p>
          <w:p w14:paraId="21B51EB7" w14:textId="77777777" w:rsidR="00632B8C" w:rsidRPr="00632B8C" w:rsidRDefault="00632B8C" w:rsidP="00632B8C">
            <w:pPr>
              <w:pStyle w:val="ListParagraph"/>
              <w:widowControl w:val="0"/>
              <w:numPr>
                <w:ilvl w:val="0"/>
                <w:numId w:val="8"/>
              </w:numPr>
              <w:spacing w:line="220" w:lineRule="atLeast"/>
              <w:ind w:left="275" w:hanging="180"/>
            </w:pPr>
            <w:r w:rsidRPr="00632B8C">
              <w:t>Managed all financial issues including payment to contractors;</w:t>
            </w:r>
          </w:p>
          <w:p w14:paraId="3C6820DB" w14:textId="77777777" w:rsidR="00632B8C" w:rsidRPr="00632B8C" w:rsidRDefault="00632B8C" w:rsidP="00632B8C">
            <w:pPr>
              <w:pStyle w:val="ListParagraph"/>
              <w:widowControl w:val="0"/>
              <w:numPr>
                <w:ilvl w:val="0"/>
                <w:numId w:val="8"/>
              </w:numPr>
              <w:spacing w:line="220" w:lineRule="atLeast"/>
              <w:ind w:left="275" w:hanging="180"/>
            </w:pPr>
            <w:r w:rsidRPr="00632B8C">
              <w:t>Technical supervision of construction works on a regular basis;</w:t>
            </w:r>
          </w:p>
          <w:p w14:paraId="01C14B40" w14:textId="77777777" w:rsidR="00632B8C" w:rsidRPr="00632B8C" w:rsidRDefault="00632B8C" w:rsidP="00632B8C">
            <w:pPr>
              <w:pStyle w:val="ListParagraph"/>
              <w:widowControl w:val="0"/>
              <w:numPr>
                <w:ilvl w:val="0"/>
                <w:numId w:val="8"/>
              </w:numPr>
              <w:spacing w:line="220" w:lineRule="atLeast"/>
              <w:ind w:left="275" w:hanging="180"/>
            </w:pPr>
            <w:r w:rsidRPr="00632B8C">
              <w:t xml:space="preserve">Preparation of Monthly, quarterly and annual reports for </w:t>
            </w:r>
            <w:proofErr w:type="spellStart"/>
            <w:r w:rsidRPr="00632B8C">
              <w:t>KfW</w:t>
            </w:r>
            <w:proofErr w:type="spellEnd"/>
            <w:r w:rsidRPr="00632B8C">
              <w:t xml:space="preserve"> and MDF</w:t>
            </w:r>
          </w:p>
        </w:tc>
      </w:tr>
      <w:tr w:rsidR="00632B8C" w:rsidRPr="00632B8C" w14:paraId="25040842" w14:textId="77777777" w:rsidTr="00632B8C">
        <w:tc>
          <w:tcPr>
            <w:tcW w:w="434" w:type="pct"/>
            <w:tcMar>
              <w:top w:w="28" w:type="dxa"/>
              <w:left w:w="28" w:type="dxa"/>
              <w:bottom w:w="28" w:type="dxa"/>
              <w:right w:w="28" w:type="dxa"/>
            </w:tcMar>
          </w:tcPr>
          <w:p w14:paraId="4DD03A2E" w14:textId="6C059792" w:rsidR="00632B8C" w:rsidRPr="00632B8C" w:rsidRDefault="00012AF1" w:rsidP="00632B8C">
            <w:pPr>
              <w:rPr>
                <w:lang w:val="ka-GE"/>
              </w:rPr>
            </w:pPr>
            <w:r>
              <w:rPr>
                <w:lang w:val="en-US"/>
              </w:rPr>
              <w:t>23</w:t>
            </w:r>
            <w:r w:rsidR="00632B8C" w:rsidRPr="00632B8C">
              <w:rPr>
                <w:lang w:val="ka-GE"/>
              </w:rPr>
              <w:t>.</w:t>
            </w:r>
          </w:p>
          <w:p w14:paraId="4854DB31" w14:textId="77777777" w:rsidR="00632B8C" w:rsidRPr="00632B8C" w:rsidRDefault="00632B8C" w:rsidP="00632B8C">
            <w:pPr>
              <w:rPr>
                <w:lang w:val="ka-GE"/>
              </w:rPr>
            </w:pPr>
            <w:r w:rsidRPr="00632B8C">
              <w:rPr>
                <w:iCs/>
              </w:rPr>
              <w:t>09.2011- 12.2015</w:t>
            </w:r>
          </w:p>
        </w:tc>
        <w:tc>
          <w:tcPr>
            <w:tcW w:w="1425" w:type="pct"/>
            <w:tcMar>
              <w:top w:w="28" w:type="dxa"/>
              <w:left w:w="28" w:type="dxa"/>
              <w:bottom w:w="28" w:type="dxa"/>
              <w:right w:w="28" w:type="dxa"/>
            </w:tcMar>
          </w:tcPr>
          <w:p w14:paraId="7A69B087" w14:textId="77777777" w:rsidR="00632B8C" w:rsidRPr="00632B8C" w:rsidRDefault="00632B8C" w:rsidP="00632B8C">
            <w:pPr>
              <w:rPr>
                <w:iCs/>
              </w:rPr>
            </w:pPr>
            <w:r w:rsidRPr="00632B8C">
              <w:rPr>
                <w:iCs/>
              </w:rPr>
              <w:t xml:space="preserve">Municipal development Fundi of Georgia </w:t>
            </w:r>
          </w:p>
          <w:p w14:paraId="43A6210E" w14:textId="77777777" w:rsidR="00632B8C" w:rsidRPr="00632B8C" w:rsidRDefault="00632B8C" w:rsidP="00632B8C">
            <w:pPr>
              <w:rPr>
                <w:iCs/>
              </w:rPr>
            </w:pPr>
          </w:p>
          <w:p w14:paraId="574EF339" w14:textId="77777777" w:rsidR="00632B8C" w:rsidRPr="00632B8C" w:rsidRDefault="00632B8C" w:rsidP="00632B8C">
            <w:pPr>
              <w:rPr>
                <w:iCs/>
              </w:rPr>
            </w:pPr>
            <w:r w:rsidRPr="00632B8C">
              <w:rPr>
                <w:iCs/>
              </w:rPr>
              <w:t>Position held:</w:t>
            </w:r>
          </w:p>
          <w:p w14:paraId="0AD5A315" w14:textId="77777777" w:rsidR="00632B8C" w:rsidRPr="00632B8C" w:rsidRDefault="00632B8C" w:rsidP="00632B8C">
            <w:pPr>
              <w:rPr>
                <w:iCs/>
              </w:rPr>
            </w:pPr>
            <w:r w:rsidRPr="00632B8C">
              <w:rPr>
                <w:iCs/>
              </w:rPr>
              <w:t>Architect and Project Manager</w:t>
            </w:r>
          </w:p>
          <w:p w14:paraId="40DE1A25" w14:textId="77777777" w:rsidR="00632B8C" w:rsidRPr="00632B8C" w:rsidRDefault="00632B8C" w:rsidP="00632B8C">
            <w:pPr>
              <w:rPr>
                <w:iCs/>
              </w:rPr>
            </w:pPr>
          </w:p>
          <w:p w14:paraId="239DDC27" w14:textId="77777777" w:rsidR="00632B8C" w:rsidRPr="00632B8C" w:rsidRDefault="00632B8C" w:rsidP="00632B8C">
            <w:pPr>
              <w:rPr>
                <w:iCs/>
                <w:u w:val="single"/>
                <w:lang w:val="en-US"/>
              </w:rPr>
            </w:pPr>
            <w:r w:rsidRPr="00632B8C">
              <w:rPr>
                <w:iCs/>
                <w:u w:val="single"/>
                <w:lang w:val="en-US"/>
              </w:rPr>
              <w:t>For reference:</w:t>
            </w:r>
          </w:p>
          <w:p w14:paraId="7A138E6B" w14:textId="77777777" w:rsidR="00632B8C" w:rsidRPr="00632B8C" w:rsidRDefault="00632B8C" w:rsidP="00632B8C">
            <w:pPr>
              <w:rPr>
                <w:iCs/>
              </w:rPr>
            </w:pPr>
            <w:proofErr w:type="spellStart"/>
            <w:r w:rsidRPr="00632B8C">
              <w:rPr>
                <w:iCs/>
              </w:rPr>
              <w:t>Shalva</w:t>
            </w:r>
            <w:proofErr w:type="spellEnd"/>
            <w:r w:rsidRPr="00632B8C">
              <w:rPr>
                <w:iCs/>
              </w:rPr>
              <w:t xml:space="preserve"> </w:t>
            </w:r>
            <w:proofErr w:type="spellStart"/>
            <w:r w:rsidRPr="00632B8C">
              <w:rPr>
                <w:iCs/>
              </w:rPr>
              <w:t>Kokochashvili</w:t>
            </w:r>
            <w:proofErr w:type="spellEnd"/>
          </w:p>
          <w:p w14:paraId="31AB7735" w14:textId="6678C42C" w:rsidR="00632B8C" w:rsidRPr="00632B8C" w:rsidRDefault="00632B8C" w:rsidP="00632B8C">
            <w:pPr>
              <w:rPr>
                <w:iCs/>
              </w:rPr>
            </w:pPr>
            <w:r w:rsidRPr="00632B8C">
              <w:rPr>
                <w:color w:val="000080"/>
              </w:rPr>
              <w:t xml:space="preserve">Chief Specialist of the International Organization Relations Division </w:t>
            </w:r>
            <w:r w:rsidRPr="00632B8C">
              <w:rPr>
                <w:color w:val="000080"/>
              </w:rPr>
              <w:br/>
            </w:r>
            <w:r w:rsidRPr="00632B8C">
              <w:rPr>
                <w:color w:val="000080"/>
              </w:rPr>
              <w:br/>
              <w:t xml:space="preserve">E: </w:t>
            </w:r>
            <w:hyperlink r:id="rId27" w:history="1">
              <w:r w:rsidRPr="00632B8C">
                <w:rPr>
                  <w:rStyle w:val="Hyperlink"/>
                </w:rPr>
                <w:t>skokochashvili@mdf.org.ge</w:t>
              </w:r>
            </w:hyperlink>
          </w:p>
        </w:tc>
        <w:tc>
          <w:tcPr>
            <w:tcW w:w="395" w:type="pct"/>
            <w:tcMar>
              <w:top w:w="28" w:type="dxa"/>
              <w:left w:w="28" w:type="dxa"/>
              <w:bottom w:w="28" w:type="dxa"/>
              <w:right w:w="28" w:type="dxa"/>
            </w:tcMar>
          </w:tcPr>
          <w:p w14:paraId="1A08F383" w14:textId="77777777" w:rsidR="00632B8C" w:rsidRPr="00632B8C" w:rsidRDefault="00632B8C" w:rsidP="00632B8C">
            <w:pPr>
              <w:jc w:val="center"/>
              <w:rPr>
                <w:lang w:val="en-US"/>
              </w:rPr>
            </w:pPr>
            <w:r w:rsidRPr="00632B8C">
              <w:rPr>
                <w:lang w:val="en-US"/>
              </w:rPr>
              <w:t>Georgia</w:t>
            </w:r>
          </w:p>
          <w:p w14:paraId="6472B876" w14:textId="77777777" w:rsidR="00632B8C" w:rsidRPr="00632B8C" w:rsidRDefault="00632B8C" w:rsidP="00632B8C">
            <w:pPr>
              <w:jc w:val="center"/>
              <w:rPr>
                <w:lang w:val="en-US"/>
              </w:rPr>
            </w:pPr>
            <w:r w:rsidRPr="00632B8C">
              <w:rPr>
                <w:lang w:val="en-US"/>
              </w:rPr>
              <w:t>Kutaisi,</w:t>
            </w:r>
          </w:p>
          <w:p w14:paraId="201B78D6" w14:textId="77777777" w:rsidR="00632B8C" w:rsidRPr="00632B8C" w:rsidRDefault="00632B8C" w:rsidP="00632B8C">
            <w:pPr>
              <w:jc w:val="center"/>
              <w:rPr>
                <w:lang w:val="en-US"/>
              </w:rPr>
            </w:pPr>
            <w:proofErr w:type="spellStart"/>
            <w:r w:rsidRPr="00632B8C">
              <w:rPr>
                <w:lang w:val="en-US"/>
              </w:rPr>
              <w:t>Ninotsminda</w:t>
            </w:r>
            <w:proofErr w:type="spellEnd"/>
            <w:r w:rsidRPr="00632B8C">
              <w:rPr>
                <w:lang w:val="en-US"/>
              </w:rPr>
              <w:t>,</w:t>
            </w:r>
          </w:p>
          <w:p w14:paraId="58F767C8" w14:textId="30879119" w:rsidR="00632B8C" w:rsidRPr="00632B8C" w:rsidRDefault="00632B8C" w:rsidP="00632B8C">
            <w:pPr>
              <w:jc w:val="center"/>
              <w:rPr>
                <w:lang w:val="en-US"/>
              </w:rPr>
            </w:pPr>
            <w:proofErr w:type="spellStart"/>
            <w:r w:rsidRPr="00632B8C">
              <w:rPr>
                <w:lang w:val="en-US"/>
              </w:rPr>
              <w:t>Tibaani</w:t>
            </w:r>
            <w:proofErr w:type="spellEnd"/>
            <w:r w:rsidRPr="00632B8C">
              <w:rPr>
                <w:lang w:val="en-US"/>
              </w:rPr>
              <w:t xml:space="preserve"> and</w:t>
            </w:r>
          </w:p>
          <w:p w14:paraId="26554CC8" w14:textId="77777777" w:rsidR="00632B8C" w:rsidRPr="00632B8C" w:rsidRDefault="00632B8C" w:rsidP="00632B8C">
            <w:pPr>
              <w:jc w:val="center"/>
              <w:rPr>
                <w:lang w:val="en-US"/>
              </w:rPr>
            </w:pPr>
            <w:proofErr w:type="spellStart"/>
            <w:r w:rsidRPr="00632B8C">
              <w:rPr>
                <w:lang w:val="en-US"/>
              </w:rPr>
              <w:t>Gurjaani</w:t>
            </w:r>
            <w:proofErr w:type="spellEnd"/>
          </w:p>
        </w:tc>
        <w:tc>
          <w:tcPr>
            <w:tcW w:w="2747" w:type="pct"/>
            <w:tcMar>
              <w:top w:w="28" w:type="dxa"/>
              <w:left w:w="28" w:type="dxa"/>
              <w:bottom w:w="28" w:type="dxa"/>
              <w:right w:w="28" w:type="dxa"/>
            </w:tcMar>
          </w:tcPr>
          <w:p w14:paraId="316F686D" w14:textId="77777777" w:rsidR="00632B8C" w:rsidRPr="00632B8C" w:rsidRDefault="00632B8C" w:rsidP="00632B8C">
            <w:pPr>
              <w:ind w:right="72"/>
              <w:rPr>
                <w:b/>
                <w:iCs/>
              </w:rPr>
            </w:pPr>
            <w:r w:rsidRPr="00632B8C">
              <w:rPr>
                <w:b/>
                <w:iCs/>
              </w:rPr>
              <w:t>WB funded Municipal Development Fund of Georgia - Visitors’ Infrastructure at Heritage Sites</w:t>
            </w:r>
          </w:p>
          <w:p w14:paraId="1A05FA49" w14:textId="77777777" w:rsidR="00632B8C" w:rsidRPr="00632B8C" w:rsidRDefault="00632B8C" w:rsidP="00632B8C">
            <w:pPr>
              <w:ind w:right="72"/>
              <w:rPr>
                <w:iCs/>
              </w:rPr>
            </w:pPr>
            <w:r w:rsidRPr="00632B8C">
              <w:rPr>
                <w:lang w:val="en-US"/>
              </w:rPr>
              <w:t xml:space="preserve">Kutaisi, Villages of </w:t>
            </w:r>
            <w:proofErr w:type="spellStart"/>
            <w:r w:rsidRPr="00632B8C">
              <w:rPr>
                <w:lang w:val="en-US"/>
              </w:rPr>
              <w:t>Ninotsminda</w:t>
            </w:r>
            <w:proofErr w:type="spellEnd"/>
            <w:r w:rsidRPr="00632B8C">
              <w:rPr>
                <w:lang w:val="en-US"/>
              </w:rPr>
              <w:t xml:space="preserve">, </w:t>
            </w:r>
            <w:proofErr w:type="spellStart"/>
            <w:r w:rsidRPr="00632B8C">
              <w:rPr>
                <w:lang w:val="en-US"/>
              </w:rPr>
              <w:t>Gurjaani</w:t>
            </w:r>
            <w:proofErr w:type="spellEnd"/>
            <w:r w:rsidRPr="00632B8C">
              <w:rPr>
                <w:lang w:val="en-US"/>
              </w:rPr>
              <w:t xml:space="preserve"> and </w:t>
            </w:r>
            <w:proofErr w:type="spellStart"/>
            <w:r w:rsidRPr="00632B8C">
              <w:rPr>
                <w:lang w:val="en-US"/>
              </w:rPr>
              <w:t>Tibaani</w:t>
            </w:r>
            <w:proofErr w:type="spellEnd"/>
            <w:r w:rsidRPr="00632B8C">
              <w:rPr>
                <w:lang w:val="en-US"/>
              </w:rPr>
              <w:t xml:space="preserve"> monasteries, Kakheti region Georgia (Second stage).</w:t>
            </w:r>
          </w:p>
          <w:p w14:paraId="725F9071"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performed:</w:t>
            </w:r>
          </w:p>
          <w:p w14:paraId="57353BA8"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Preparation of conceptual architectural projects for 4 location in cooperation with WB international Consultant; </w:t>
            </w:r>
          </w:p>
          <w:p w14:paraId="303E7892" w14:textId="77777777" w:rsidR="00632B8C" w:rsidRPr="00632B8C" w:rsidRDefault="00632B8C" w:rsidP="00632B8C">
            <w:pPr>
              <w:pStyle w:val="ListParagraph"/>
              <w:numPr>
                <w:ilvl w:val="0"/>
                <w:numId w:val="3"/>
              </w:numPr>
              <w:ind w:left="255" w:right="72" w:hanging="218"/>
              <w:rPr>
                <w:lang w:val="en-US"/>
              </w:rPr>
            </w:pPr>
            <w:r w:rsidRPr="00632B8C">
              <w:rPr>
                <w:lang w:val="en-US"/>
              </w:rPr>
              <w:t>Preparation of detailed design and Tender documentation;</w:t>
            </w:r>
          </w:p>
          <w:p w14:paraId="67A43907" w14:textId="77777777" w:rsidR="00632B8C" w:rsidRPr="00632B8C" w:rsidRDefault="00632B8C" w:rsidP="00632B8C">
            <w:pPr>
              <w:pStyle w:val="ListParagraph"/>
              <w:numPr>
                <w:ilvl w:val="0"/>
                <w:numId w:val="3"/>
              </w:numPr>
              <w:ind w:left="255" w:right="72" w:hanging="218"/>
              <w:rPr>
                <w:lang w:val="en-US"/>
              </w:rPr>
            </w:pPr>
            <w:r w:rsidRPr="00632B8C">
              <w:rPr>
                <w:lang w:val="en-US"/>
              </w:rPr>
              <w:t>Team mobilization of site survey, including geo-technical and geodesic mapping;</w:t>
            </w:r>
          </w:p>
          <w:p w14:paraId="222CA008" w14:textId="77777777" w:rsidR="00632B8C" w:rsidRPr="00632B8C" w:rsidRDefault="00632B8C" w:rsidP="00632B8C">
            <w:pPr>
              <w:pStyle w:val="ListParagraph"/>
              <w:numPr>
                <w:ilvl w:val="0"/>
                <w:numId w:val="3"/>
              </w:numPr>
              <w:ind w:left="255" w:right="72" w:hanging="218"/>
              <w:rPr>
                <w:lang w:val="en-US"/>
              </w:rPr>
            </w:pPr>
            <w:r w:rsidRPr="00632B8C">
              <w:rPr>
                <w:lang w:val="en-US"/>
              </w:rPr>
              <w:t>Authors’ supervision of construction works</w:t>
            </w:r>
            <w:r w:rsidRPr="00632B8C">
              <w:rPr>
                <w:bCs/>
                <w:lang w:val="en-US"/>
              </w:rPr>
              <w:t xml:space="preserve">;  </w:t>
            </w:r>
          </w:p>
        </w:tc>
      </w:tr>
      <w:tr w:rsidR="00632B8C" w:rsidRPr="00632B8C" w14:paraId="6BD2E004" w14:textId="77777777" w:rsidTr="00632B8C">
        <w:tc>
          <w:tcPr>
            <w:tcW w:w="434" w:type="pct"/>
            <w:tcMar>
              <w:top w:w="28" w:type="dxa"/>
              <w:left w:w="28" w:type="dxa"/>
              <w:bottom w:w="28" w:type="dxa"/>
              <w:right w:w="28" w:type="dxa"/>
            </w:tcMar>
          </w:tcPr>
          <w:p w14:paraId="26BD8C0B" w14:textId="36642648" w:rsidR="00632B8C" w:rsidRPr="00632B8C" w:rsidRDefault="00012AF1" w:rsidP="00632B8C">
            <w:pPr>
              <w:rPr>
                <w:lang w:val="ka-GE"/>
              </w:rPr>
            </w:pPr>
            <w:r>
              <w:rPr>
                <w:lang w:val="en-US"/>
              </w:rPr>
              <w:t>24</w:t>
            </w:r>
            <w:r w:rsidR="00632B8C" w:rsidRPr="00632B8C">
              <w:rPr>
                <w:lang w:val="ka-GE"/>
              </w:rPr>
              <w:t>.</w:t>
            </w:r>
          </w:p>
          <w:p w14:paraId="50B24116" w14:textId="77777777" w:rsidR="00632B8C" w:rsidRPr="00632B8C" w:rsidRDefault="00632B8C" w:rsidP="00632B8C">
            <w:pPr>
              <w:rPr>
                <w:lang w:val="ka-GE"/>
              </w:rPr>
            </w:pPr>
            <w:r w:rsidRPr="00632B8C">
              <w:rPr>
                <w:iCs/>
              </w:rPr>
              <w:t>03.2010-11.2013</w:t>
            </w:r>
          </w:p>
        </w:tc>
        <w:tc>
          <w:tcPr>
            <w:tcW w:w="1425" w:type="pct"/>
            <w:tcMar>
              <w:top w:w="28" w:type="dxa"/>
              <w:left w:w="28" w:type="dxa"/>
              <w:bottom w:w="28" w:type="dxa"/>
              <w:right w:w="28" w:type="dxa"/>
            </w:tcMar>
          </w:tcPr>
          <w:p w14:paraId="6177C095" w14:textId="77777777" w:rsidR="00632B8C" w:rsidRPr="00632B8C" w:rsidRDefault="00632B8C" w:rsidP="00632B8C">
            <w:pPr>
              <w:rPr>
                <w:iCs/>
              </w:rPr>
            </w:pPr>
            <w:r w:rsidRPr="00632B8C">
              <w:rPr>
                <w:iCs/>
              </w:rPr>
              <w:t xml:space="preserve">iC </w:t>
            </w:r>
            <w:proofErr w:type="spellStart"/>
            <w:r w:rsidRPr="00632B8C">
              <w:rPr>
                <w:iCs/>
              </w:rPr>
              <w:t>Consulenten</w:t>
            </w:r>
            <w:proofErr w:type="spellEnd"/>
          </w:p>
          <w:p w14:paraId="615E5E64" w14:textId="77777777" w:rsidR="00632B8C" w:rsidRPr="00632B8C" w:rsidRDefault="00632B8C" w:rsidP="00632B8C">
            <w:pPr>
              <w:rPr>
                <w:iCs/>
              </w:rPr>
            </w:pPr>
          </w:p>
          <w:p w14:paraId="7C580BAD" w14:textId="77777777" w:rsidR="00632B8C" w:rsidRPr="00632B8C" w:rsidRDefault="00632B8C" w:rsidP="00632B8C">
            <w:pPr>
              <w:rPr>
                <w:iCs/>
                <w:u w:val="single"/>
              </w:rPr>
            </w:pPr>
            <w:r w:rsidRPr="00632B8C">
              <w:rPr>
                <w:iCs/>
                <w:u w:val="single"/>
              </w:rPr>
              <w:t xml:space="preserve">Position held: </w:t>
            </w:r>
          </w:p>
          <w:p w14:paraId="58C4D485" w14:textId="77777777" w:rsidR="00632B8C" w:rsidRPr="00632B8C" w:rsidRDefault="00632B8C" w:rsidP="00632B8C">
            <w:pPr>
              <w:rPr>
                <w:iCs/>
              </w:rPr>
            </w:pPr>
            <w:r w:rsidRPr="00632B8C">
              <w:rPr>
                <w:iCs/>
              </w:rPr>
              <w:t>As CCG managing partner sub-consultant of iC</w:t>
            </w:r>
          </w:p>
          <w:p w14:paraId="1219E915" w14:textId="77777777" w:rsidR="00632B8C" w:rsidRPr="00632B8C" w:rsidRDefault="00632B8C" w:rsidP="00632B8C">
            <w:pPr>
              <w:rPr>
                <w:iCs/>
              </w:rPr>
            </w:pPr>
          </w:p>
          <w:p w14:paraId="070F7A49" w14:textId="70AB9FB0" w:rsidR="00632B8C" w:rsidRPr="00632B8C" w:rsidRDefault="00632B8C" w:rsidP="00632B8C">
            <w:pPr>
              <w:rPr>
                <w:iCs/>
              </w:rPr>
            </w:pPr>
            <w:r w:rsidRPr="00632B8C">
              <w:rPr>
                <w:iCs/>
              </w:rPr>
              <w:t xml:space="preserve">Architect, CE Consultant and Local Team </w:t>
            </w:r>
            <w:r>
              <w:rPr>
                <w:iCs/>
              </w:rPr>
              <w:t>Leader</w:t>
            </w:r>
          </w:p>
          <w:p w14:paraId="77D30A13" w14:textId="77777777" w:rsidR="00632B8C" w:rsidRPr="00632B8C" w:rsidRDefault="00632B8C" w:rsidP="00632B8C">
            <w:pPr>
              <w:rPr>
                <w:iCs/>
              </w:rPr>
            </w:pPr>
          </w:p>
          <w:p w14:paraId="763666A5" w14:textId="77777777" w:rsidR="00632B8C" w:rsidRPr="00632B8C" w:rsidRDefault="00632B8C" w:rsidP="00632B8C">
            <w:pPr>
              <w:rPr>
                <w:iCs/>
                <w:u w:val="single"/>
                <w:lang w:val="en-US"/>
              </w:rPr>
            </w:pPr>
            <w:r w:rsidRPr="00632B8C">
              <w:rPr>
                <w:iCs/>
                <w:u w:val="single"/>
                <w:lang w:val="en-US"/>
              </w:rPr>
              <w:t>For reference:</w:t>
            </w:r>
          </w:p>
          <w:p w14:paraId="200CCFF0" w14:textId="1AB205A0" w:rsidR="00632B8C" w:rsidRPr="00632B8C" w:rsidRDefault="00632B8C" w:rsidP="00632B8C">
            <w:pPr>
              <w:rPr>
                <w:iCs/>
              </w:rPr>
            </w:pPr>
            <w:proofErr w:type="spellStart"/>
            <w:r w:rsidRPr="00632B8C">
              <w:rPr>
                <w:iCs/>
              </w:rPr>
              <w:t>Blaschke</w:t>
            </w:r>
            <w:proofErr w:type="spellEnd"/>
            <w:r w:rsidRPr="00632B8C">
              <w:rPr>
                <w:iCs/>
              </w:rPr>
              <w:t xml:space="preserve"> Peter, Team </w:t>
            </w:r>
            <w:r>
              <w:rPr>
                <w:iCs/>
              </w:rPr>
              <w:t>Leader</w:t>
            </w:r>
          </w:p>
          <w:p w14:paraId="48D9E76D" w14:textId="0F862848" w:rsidR="00632B8C" w:rsidRPr="00632B8C" w:rsidRDefault="009600B1" w:rsidP="00632B8C">
            <w:pPr>
              <w:rPr>
                <w:iCs/>
              </w:rPr>
            </w:pPr>
            <w:hyperlink r:id="rId28" w:history="1">
              <w:r w:rsidR="00632B8C" w:rsidRPr="00632B8C">
                <w:rPr>
                  <w:rStyle w:val="Hyperlink"/>
                </w:rPr>
                <w:t>expert@peter-blaschke.eu</w:t>
              </w:r>
            </w:hyperlink>
          </w:p>
        </w:tc>
        <w:tc>
          <w:tcPr>
            <w:tcW w:w="395" w:type="pct"/>
            <w:tcMar>
              <w:top w:w="28" w:type="dxa"/>
              <w:left w:w="28" w:type="dxa"/>
              <w:bottom w:w="28" w:type="dxa"/>
              <w:right w:w="28" w:type="dxa"/>
            </w:tcMar>
          </w:tcPr>
          <w:p w14:paraId="6A900B4D" w14:textId="7C96E93C"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330E667C" w14:textId="77777777" w:rsidR="00632B8C" w:rsidRPr="00632B8C" w:rsidRDefault="00632B8C" w:rsidP="00632B8C">
            <w:pPr>
              <w:pStyle w:val="Header"/>
              <w:tabs>
                <w:tab w:val="left" w:pos="288"/>
                <w:tab w:val="left" w:pos="360"/>
                <w:tab w:val="right" w:pos="4680"/>
              </w:tabs>
              <w:rPr>
                <w:lang w:val="en-US"/>
              </w:rPr>
            </w:pPr>
            <w:r w:rsidRPr="00632B8C">
              <w:rPr>
                <w:lang w:val="en-US"/>
              </w:rPr>
              <w:t>3.5 mill Euro EBRD/BO/SIDA investment for Rustavi Sanitary landfill;</w:t>
            </w:r>
          </w:p>
          <w:p w14:paraId="57B19207" w14:textId="77777777" w:rsidR="00632B8C" w:rsidRPr="00632B8C" w:rsidRDefault="00632B8C" w:rsidP="00632B8C">
            <w:pPr>
              <w:adjustRightInd w:val="0"/>
              <w:rPr>
                <w:bCs/>
                <w:u w:val="single"/>
                <w:lang w:val="en-US"/>
              </w:rPr>
            </w:pPr>
            <w:r w:rsidRPr="00632B8C">
              <w:rPr>
                <w:bCs/>
                <w:u w:val="single"/>
                <w:lang w:val="en-US"/>
              </w:rPr>
              <w:t>Tasks performed:</w:t>
            </w:r>
          </w:p>
          <w:p w14:paraId="6FBDF6D4"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Preparation Conceptual design and detailed design and TD of the landfill reception area, including: administrative, weighbridge, staff building workshop and waste sorting building (total 1,600 m2); </w:t>
            </w:r>
          </w:p>
          <w:p w14:paraId="65B30399"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Support of Rustavi Municipality Project implementation unit for in projects cycle international procurement process both for infrastructure and equipment procurement and operation; </w:t>
            </w:r>
          </w:p>
          <w:p w14:paraId="1F9DE3AB" w14:textId="77777777" w:rsidR="00632B8C" w:rsidRPr="00632B8C" w:rsidRDefault="00632B8C" w:rsidP="00632B8C">
            <w:pPr>
              <w:pStyle w:val="ListParagraph"/>
              <w:numPr>
                <w:ilvl w:val="0"/>
                <w:numId w:val="3"/>
              </w:numPr>
              <w:ind w:left="255" w:right="72" w:hanging="218"/>
              <w:rPr>
                <w:lang w:val="en-US"/>
              </w:rPr>
            </w:pPr>
            <w:r w:rsidRPr="00632B8C">
              <w:rPr>
                <w:lang w:val="en-US"/>
              </w:rPr>
              <w:t>PIU support, preparation of contractors design and tender documentation for the Rustavi landfill waste reception and sorting area;</w:t>
            </w:r>
          </w:p>
          <w:p w14:paraId="0733DDDB" w14:textId="77777777" w:rsidR="00632B8C" w:rsidRPr="00632B8C" w:rsidRDefault="00632B8C" w:rsidP="00632B8C">
            <w:pPr>
              <w:pStyle w:val="ListParagraph"/>
              <w:numPr>
                <w:ilvl w:val="0"/>
                <w:numId w:val="3"/>
              </w:numPr>
              <w:ind w:left="255" w:right="72" w:hanging="218"/>
              <w:rPr>
                <w:lang w:val="en-US"/>
              </w:rPr>
            </w:pPr>
            <w:r w:rsidRPr="00632B8C">
              <w:rPr>
                <w:lang w:val="en-US"/>
              </w:rPr>
              <w:t>Technical supervision of construction works. Local PIU support;</w:t>
            </w:r>
          </w:p>
        </w:tc>
      </w:tr>
      <w:tr w:rsidR="00632B8C" w:rsidRPr="00632B8C" w14:paraId="3E57D198" w14:textId="77777777" w:rsidTr="00632B8C">
        <w:tc>
          <w:tcPr>
            <w:tcW w:w="434" w:type="pct"/>
            <w:tcMar>
              <w:top w:w="28" w:type="dxa"/>
              <w:left w:w="28" w:type="dxa"/>
              <w:bottom w:w="28" w:type="dxa"/>
              <w:right w:w="28" w:type="dxa"/>
            </w:tcMar>
          </w:tcPr>
          <w:p w14:paraId="13E8E1E8" w14:textId="702FFD66" w:rsidR="00632B8C" w:rsidRPr="00632B8C" w:rsidRDefault="00012AF1" w:rsidP="00632B8C">
            <w:pPr>
              <w:rPr>
                <w:lang w:val="ka-GE"/>
              </w:rPr>
            </w:pPr>
            <w:r>
              <w:rPr>
                <w:lang w:val="en-US"/>
              </w:rPr>
              <w:t>25</w:t>
            </w:r>
            <w:r w:rsidR="00632B8C" w:rsidRPr="00632B8C">
              <w:rPr>
                <w:lang w:val="ka-GE"/>
              </w:rPr>
              <w:t>.</w:t>
            </w:r>
          </w:p>
          <w:p w14:paraId="682F3CD9" w14:textId="77777777" w:rsidR="00632B8C" w:rsidRPr="00632B8C" w:rsidRDefault="00632B8C" w:rsidP="00632B8C">
            <w:pPr>
              <w:rPr>
                <w:lang w:val="ka-GE"/>
              </w:rPr>
            </w:pPr>
            <w:r w:rsidRPr="00632B8C">
              <w:t>03.2004-08.2008</w:t>
            </w:r>
          </w:p>
        </w:tc>
        <w:tc>
          <w:tcPr>
            <w:tcW w:w="1425" w:type="pct"/>
            <w:tcMar>
              <w:top w:w="28" w:type="dxa"/>
              <w:left w:w="28" w:type="dxa"/>
              <w:bottom w:w="28" w:type="dxa"/>
              <w:right w:w="28" w:type="dxa"/>
            </w:tcMar>
          </w:tcPr>
          <w:p w14:paraId="773E3A2E" w14:textId="77777777" w:rsidR="00632B8C" w:rsidRPr="00632B8C" w:rsidRDefault="00632B8C" w:rsidP="00632B8C">
            <w:pPr>
              <w:rPr>
                <w:lang w:val="en-US"/>
              </w:rPr>
            </w:pPr>
            <w:r w:rsidRPr="00632B8C">
              <w:rPr>
                <w:lang w:val="en-US"/>
              </w:rPr>
              <w:t>GOPA Worldwide Consultants</w:t>
            </w:r>
          </w:p>
          <w:p w14:paraId="294ADF63" w14:textId="77777777" w:rsidR="00632B8C" w:rsidRPr="00632B8C" w:rsidRDefault="00632B8C" w:rsidP="00632B8C">
            <w:pPr>
              <w:rPr>
                <w:lang w:val="en-US"/>
              </w:rPr>
            </w:pPr>
            <w:r w:rsidRPr="00632B8C">
              <w:rPr>
                <w:lang w:val="en-US"/>
              </w:rPr>
              <w:t>CE Consultant</w:t>
            </w:r>
          </w:p>
          <w:p w14:paraId="3868A95D" w14:textId="77777777" w:rsidR="00632B8C" w:rsidRPr="00632B8C" w:rsidRDefault="00632B8C" w:rsidP="00632B8C">
            <w:pPr>
              <w:rPr>
                <w:iCs/>
              </w:rPr>
            </w:pPr>
          </w:p>
          <w:p w14:paraId="22362ACE" w14:textId="77777777" w:rsidR="00632B8C" w:rsidRPr="00632B8C" w:rsidRDefault="00632B8C" w:rsidP="00632B8C">
            <w:pPr>
              <w:rPr>
                <w:u w:val="single"/>
              </w:rPr>
            </w:pPr>
            <w:r w:rsidRPr="00632B8C">
              <w:rPr>
                <w:u w:val="single"/>
              </w:rPr>
              <w:t>Position held:</w:t>
            </w:r>
          </w:p>
          <w:p w14:paraId="1314E865" w14:textId="77777777" w:rsidR="00632B8C" w:rsidRPr="00632B8C" w:rsidRDefault="00632B8C" w:rsidP="00632B8C">
            <w:r w:rsidRPr="00632B8C">
              <w:t>Local Team Leader and CE Consultant</w:t>
            </w:r>
          </w:p>
          <w:p w14:paraId="24243014" w14:textId="77777777" w:rsidR="00632B8C" w:rsidRPr="00632B8C" w:rsidRDefault="00632B8C" w:rsidP="00632B8C"/>
          <w:p w14:paraId="1B552A63" w14:textId="77777777" w:rsidR="00632B8C" w:rsidRPr="00632B8C" w:rsidRDefault="00632B8C" w:rsidP="00632B8C">
            <w:pPr>
              <w:rPr>
                <w:iCs/>
                <w:u w:val="single"/>
                <w:lang w:val="en-US"/>
              </w:rPr>
            </w:pPr>
            <w:r w:rsidRPr="00632B8C">
              <w:rPr>
                <w:iCs/>
                <w:u w:val="single"/>
                <w:lang w:val="en-US"/>
              </w:rPr>
              <w:t>For reference:</w:t>
            </w:r>
          </w:p>
          <w:p w14:paraId="2D47D781" w14:textId="77777777" w:rsidR="00632B8C" w:rsidRPr="00632B8C" w:rsidRDefault="00632B8C" w:rsidP="00632B8C">
            <w:pPr>
              <w:rPr>
                <w:lang w:val="en-US"/>
              </w:rPr>
            </w:pPr>
            <w:proofErr w:type="spellStart"/>
            <w:r w:rsidRPr="00632B8C">
              <w:rPr>
                <w:lang w:val="en-US"/>
              </w:rPr>
              <w:t>Hinrich</w:t>
            </w:r>
            <w:proofErr w:type="spellEnd"/>
            <w:r w:rsidRPr="00632B8C">
              <w:rPr>
                <w:lang w:val="en-US"/>
              </w:rPr>
              <w:t xml:space="preserve"> </w:t>
            </w:r>
            <w:proofErr w:type="spellStart"/>
            <w:r w:rsidRPr="00632B8C">
              <w:rPr>
                <w:lang w:val="en-US"/>
              </w:rPr>
              <w:t>Pielock</w:t>
            </w:r>
            <w:proofErr w:type="spellEnd"/>
          </w:p>
          <w:p w14:paraId="3CFD4DFE" w14:textId="28C419CA" w:rsidR="00632B8C" w:rsidRPr="00632B8C" w:rsidRDefault="009600B1" w:rsidP="00632B8C">
            <w:pPr>
              <w:rPr>
                <w:lang w:val="en-US"/>
              </w:rPr>
            </w:pPr>
            <w:hyperlink r:id="rId29" w:history="1">
              <w:r w:rsidR="00632B8C" w:rsidRPr="00632B8C">
                <w:rPr>
                  <w:rStyle w:val="Hyperlink"/>
                  <w:lang w:val="en-US"/>
                </w:rPr>
                <w:t>heinrich.pielok@gopa.de</w:t>
              </w:r>
            </w:hyperlink>
          </w:p>
        </w:tc>
        <w:tc>
          <w:tcPr>
            <w:tcW w:w="395" w:type="pct"/>
            <w:tcMar>
              <w:top w:w="28" w:type="dxa"/>
              <w:left w:w="28" w:type="dxa"/>
              <w:bottom w:w="28" w:type="dxa"/>
              <w:right w:w="28" w:type="dxa"/>
            </w:tcMar>
          </w:tcPr>
          <w:p w14:paraId="5CA5ED73" w14:textId="77777777" w:rsidR="00632B8C" w:rsidRPr="00632B8C" w:rsidRDefault="00632B8C" w:rsidP="00632B8C">
            <w:pPr>
              <w:jc w:val="center"/>
              <w:rPr>
                <w:lang w:val="en-US"/>
              </w:rPr>
            </w:pPr>
            <w:r w:rsidRPr="00632B8C">
              <w:rPr>
                <w:lang w:val="en-US"/>
              </w:rPr>
              <w:lastRenderedPageBreak/>
              <w:t>Georgia,</w:t>
            </w:r>
          </w:p>
          <w:p w14:paraId="64934F5C" w14:textId="77777777" w:rsidR="00632B8C" w:rsidRPr="00632B8C" w:rsidRDefault="00632B8C" w:rsidP="00632B8C">
            <w:pPr>
              <w:jc w:val="center"/>
              <w:rPr>
                <w:lang w:val="en-US"/>
              </w:rPr>
            </w:pPr>
            <w:proofErr w:type="spellStart"/>
            <w:r w:rsidRPr="00632B8C">
              <w:rPr>
                <w:lang w:val="en-US"/>
              </w:rPr>
              <w:t>Borjomi-Kharagauli</w:t>
            </w:r>
            <w:proofErr w:type="spellEnd"/>
            <w:r w:rsidRPr="00632B8C">
              <w:rPr>
                <w:lang w:val="en-US"/>
              </w:rPr>
              <w:t xml:space="preserve"> National Park</w:t>
            </w:r>
          </w:p>
        </w:tc>
        <w:tc>
          <w:tcPr>
            <w:tcW w:w="2747" w:type="pct"/>
            <w:tcMar>
              <w:top w:w="28" w:type="dxa"/>
              <w:left w:w="28" w:type="dxa"/>
              <w:bottom w:w="28" w:type="dxa"/>
              <w:right w:w="28" w:type="dxa"/>
            </w:tcMar>
          </w:tcPr>
          <w:p w14:paraId="02585C8F" w14:textId="77777777" w:rsidR="00632B8C" w:rsidRPr="00632B8C" w:rsidRDefault="00632B8C" w:rsidP="00632B8C">
            <w:pPr>
              <w:pStyle w:val="ListParagraph"/>
              <w:ind w:left="5" w:hanging="5"/>
              <w:contextualSpacing w:val="0"/>
            </w:pPr>
            <w:r w:rsidRPr="00632B8C">
              <w:rPr>
                <w:b/>
              </w:rPr>
              <w:t xml:space="preserve">GSIF I&amp;II project for rehabilitation and construction of social and economic Infrastructure, including 16 WS and few irrigation systems in the BKNP support zones - </w:t>
            </w:r>
            <w:proofErr w:type="spellStart"/>
            <w:r w:rsidRPr="00632B8C">
              <w:rPr>
                <w:b/>
              </w:rPr>
              <w:t>KfW</w:t>
            </w:r>
            <w:proofErr w:type="spellEnd"/>
            <w:r w:rsidRPr="00632B8C">
              <w:rPr>
                <w:b/>
              </w:rPr>
              <w:t xml:space="preserve"> funded</w:t>
            </w:r>
            <w:r w:rsidRPr="00632B8C">
              <w:t xml:space="preserve"> 7.5m EUR investment</w:t>
            </w:r>
          </w:p>
          <w:p w14:paraId="523BEA50" w14:textId="77777777" w:rsidR="00632B8C" w:rsidRPr="00632B8C" w:rsidRDefault="00632B8C" w:rsidP="00632B8C">
            <w:pPr>
              <w:adjustRightInd w:val="0"/>
              <w:rPr>
                <w:bCs/>
                <w:u w:val="single"/>
                <w:lang w:val="en-US"/>
              </w:rPr>
            </w:pPr>
            <w:r w:rsidRPr="00632B8C">
              <w:rPr>
                <w:bCs/>
                <w:u w:val="single"/>
                <w:lang w:val="en-US"/>
              </w:rPr>
              <w:t>Tasks performed:</w:t>
            </w:r>
          </w:p>
          <w:p w14:paraId="3EF77D4C" w14:textId="7F498A23" w:rsidR="00632B8C" w:rsidRPr="00632B8C" w:rsidRDefault="00632B8C" w:rsidP="00632B8C">
            <w:pPr>
              <w:pStyle w:val="ListParagraph"/>
              <w:widowControl w:val="0"/>
              <w:numPr>
                <w:ilvl w:val="0"/>
                <w:numId w:val="9"/>
              </w:numPr>
              <w:spacing w:line="220" w:lineRule="atLeast"/>
              <w:ind w:left="275" w:hanging="180"/>
            </w:pPr>
            <w:r w:rsidRPr="00632B8C">
              <w:t xml:space="preserve">Implemented a total of 98 micro-projects 100–200 thousand USD (each) incl. 16 water supply </w:t>
            </w:r>
            <w:r w:rsidRPr="00632B8C">
              <w:lastRenderedPageBreak/>
              <w:t xml:space="preserve">systems, irrigation reservoirs, school, community centres etc. Rehabilitated </w:t>
            </w:r>
            <w:proofErr w:type="spellStart"/>
            <w:r w:rsidRPr="00632B8C">
              <w:t>Arali-Abastumani</w:t>
            </w:r>
            <w:proofErr w:type="spellEnd"/>
            <w:r w:rsidRPr="00632B8C">
              <w:t xml:space="preserve"> 25.0 km (2.5m EUR) asphalt road incl. feasibility study, detailed tender documentation, supervision of works;</w:t>
            </w:r>
          </w:p>
          <w:p w14:paraId="378EAAF2" w14:textId="77777777" w:rsidR="00632B8C" w:rsidRPr="00632B8C" w:rsidRDefault="00632B8C" w:rsidP="00632B8C">
            <w:pPr>
              <w:pStyle w:val="ListParagraph"/>
              <w:widowControl w:val="0"/>
              <w:numPr>
                <w:ilvl w:val="0"/>
                <w:numId w:val="9"/>
              </w:numPr>
              <w:spacing w:line="220" w:lineRule="atLeast"/>
              <w:ind w:left="275" w:hanging="180"/>
            </w:pPr>
            <w:r w:rsidRPr="00632B8C">
              <w:t>Consulting services supporting PIU for project preparation;</w:t>
            </w:r>
          </w:p>
          <w:p w14:paraId="7740D3B0" w14:textId="77777777" w:rsidR="00632B8C" w:rsidRPr="00632B8C" w:rsidRDefault="00632B8C" w:rsidP="00632B8C">
            <w:pPr>
              <w:pStyle w:val="ListParagraph"/>
              <w:widowControl w:val="0"/>
              <w:numPr>
                <w:ilvl w:val="0"/>
                <w:numId w:val="9"/>
              </w:numPr>
              <w:spacing w:line="220" w:lineRule="atLeast"/>
              <w:ind w:left="275" w:hanging="180"/>
            </w:pPr>
            <w:r w:rsidRPr="00632B8C">
              <w:t>Preparation of tender documentation and procurement of service and works;</w:t>
            </w:r>
          </w:p>
          <w:p w14:paraId="0D05F59C" w14:textId="77777777" w:rsidR="00632B8C" w:rsidRPr="00632B8C" w:rsidRDefault="00632B8C" w:rsidP="00632B8C">
            <w:pPr>
              <w:pStyle w:val="ListParagraph"/>
              <w:widowControl w:val="0"/>
              <w:numPr>
                <w:ilvl w:val="0"/>
                <w:numId w:val="9"/>
              </w:numPr>
              <w:spacing w:line="220" w:lineRule="atLeast"/>
              <w:ind w:left="275" w:hanging="180"/>
            </w:pPr>
            <w:r w:rsidRPr="00632B8C">
              <w:t>Construction supervision;</w:t>
            </w:r>
          </w:p>
          <w:p w14:paraId="38AC2017" w14:textId="77777777" w:rsidR="00632B8C" w:rsidRPr="00632B8C" w:rsidRDefault="00632B8C" w:rsidP="00632B8C">
            <w:pPr>
              <w:pStyle w:val="ListParagraph"/>
              <w:widowControl w:val="0"/>
              <w:numPr>
                <w:ilvl w:val="0"/>
                <w:numId w:val="9"/>
              </w:numPr>
              <w:spacing w:line="220" w:lineRule="atLeast"/>
              <w:ind w:left="275" w:hanging="180"/>
            </w:pPr>
            <w:r w:rsidRPr="00632B8C">
              <w:t xml:space="preserve">Reporting to MDF and </w:t>
            </w:r>
            <w:proofErr w:type="spellStart"/>
            <w:r w:rsidRPr="00632B8C">
              <w:t>KfW</w:t>
            </w:r>
            <w:proofErr w:type="spellEnd"/>
            <w:r w:rsidRPr="00632B8C">
              <w:t>;</w:t>
            </w:r>
          </w:p>
        </w:tc>
      </w:tr>
      <w:tr w:rsidR="00632B8C" w:rsidRPr="00632B8C" w14:paraId="4A89054B" w14:textId="77777777" w:rsidTr="00632B8C">
        <w:tc>
          <w:tcPr>
            <w:tcW w:w="434" w:type="pct"/>
            <w:tcMar>
              <w:top w:w="28" w:type="dxa"/>
              <w:left w:w="28" w:type="dxa"/>
              <w:bottom w:w="28" w:type="dxa"/>
              <w:right w:w="28" w:type="dxa"/>
            </w:tcMar>
          </w:tcPr>
          <w:p w14:paraId="4A1099BF" w14:textId="69938ECC" w:rsidR="00632B8C" w:rsidRPr="00632B8C" w:rsidRDefault="00012AF1" w:rsidP="00632B8C">
            <w:pPr>
              <w:rPr>
                <w:lang w:val="ka-GE"/>
              </w:rPr>
            </w:pPr>
            <w:r>
              <w:rPr>
                <w:lang w:val="en-US"/>
              </w:rPr>
              <w:lastRenderedPageBreak/>
              <w:t>26</w:t>
            </w:r>
            <w:r w:rsidR="00632B8C" w:rsidRPr="00632B8C">
              <w:rPr>
                <w:lang w:val="ka-GE"/>
              </w:rPr>
              <w:t>.</w:t>
            </w:r>
          </w:p>
          <w:p w14:paraId="79E712F1" w14:textId="77777777" w:rsidR="00632B8C" w:rsidRPr="00632B8C" w:rsidRDefault="00632B8C" w:rsidP="00632B8C">
            <w:pPr>
              <w:rPr>
                <w:lang w:val="en-US"/>
              </w:rPr>
            </w:pPr>
            <w:r w:rsidRPr="00632B8C">
              <w:rPr>
                <w:lang w:val="en-US"/>
              </w:rPr>
              <w:t xml:space="preserve">03.2001-12.2004 </w:t>
            </w:r>
          </w:p>
        </w:tc>
        <w:tc>
          <w:tcPr>
            <w:tcW w:w="1425" w:type="pct"/>
            <w:tcMar>
              <w:top w:w="28" w:type="dxa"/>
              <w:left w:w="28" w:type="dxa"/>
              <w:bottom w:w="28" w:type="dxa"/>
              <w:right w:w="28" w:type="dxa"/>
            </w:tcMar>
          </w:tcPr>
          <w:p w14:paraId="30CEB099" w14:textId="77777777" w:rsidR="00632B8C" w:rsidRPr="00632B8C" w:rsidRDefault="00632B8C" w:rsidP="00632B8C">
            <w:pPr>
              <w:rPr>
                <w:lang w:val="en-US"/>
              </w:rPr>
            </w:pPr>
            <w:r w:rsidRPr="00632B8C">
              <w:rPr>
                <w:lang w:val="en-US"/>
              </w:rPr>
              <w:t xml:space="preserve">US based </w:t>
            </w:r>
            <w:proofErr w:type="spellStart"/>
            <w:r w:rsidRPr="00632B8C">
              <w:rPr>
                <w:lang w:val="en-US"/>
              </w:rPr>
              <w:t>Black&amp;Weach</w:t>
            </w:r>
            <w:proofErr w:type="spellEnd"/>
            <w:r w:rsidRPr="00632B8C">
              <w:rPr>
                <w:lang w:val="en-US"/>
              </w:rPr>
              <w:t xml:space="preserve"> </w:t>
            </w:r>
          </w:p>
          <w:p w14:paraId="0459999B" w14:textId="77777777" w:rsidR="00632B8C" w:rsidRPr="00632B8C" w:rsidRDefault="00632B8C" w:rsidP="00632B8C">
            <w:pPr>
              <w:rPr>
                <w:lang w:val="en-US"/>
              </w:rPr>
            </w:pPr>
            <w:r w:rsidRPr="00632B8C">
              <w:rPr>
                <w:lang w:val="en-US"/>
              </w:rPr>
              <w:t>CE Consultant</w:t>
            </w:r>
          </w:p>
          <w:p w14:paraId="7C666F60" w14:textId="77777777" w:rsidR="00632B8C" w:rsidRPr="00632B8C" w:rsidRDefault="00632B8C" w:rsidP="00632B8C">
            <w:pPr>
              <w:rPr>
                <w:lang w:val="en-US"/>
              </w:rPr>
            </w:pPr>
          </w:p>
          <w:p w14:paraId="20998016" w14:textId="77777777" w:rsidR="00632B8C" w:rsidRPr="00632B8C" w:rsidRDefault="00632B8C" w:rsidP="00632B8C">
            <w:r w:rsidRPr="00632B8C">
              <w:t>Position held:</w:t>
            </w:r>
          </w:p>
          <w:p w14:paraId="3BD38CE2" w14:textId="77777777" w:rsidR="00632B8C" w:rsidRPr="00632B8C" w:rsidRDefault="00632B8C" w:rsidP="00632B8C">
            <w:r w:rsidRPr="00632B8C">
              <w:t>Architect and CE Consultant</w:t>
            </w:r>
          </w:p>
          <w:p w14:paraId="3DD0849E" w14:textId="77777777" w:rsidR="00632B8C" w:rsidRPr="00632B8C" w:rsidRDefault="00632B8C" w:rsidP="00632B8C"/>
          <w:p w14:paraId="037C80B6" w14:textId="77777777" w:rsidR="00632B8C" w:rsidRPr="00632B8C" w:rsidRDefault="00632B8C" w:rsidP="00632B8C">
            <w:pPr>
              <w:rPr>
                <w:iCs/>
                <w:u w:val="single"/>
                <w:lang w:val="en-US"/>
              </w:rPr>
            </w:pPr>
            <w:r w:rsidRPr="00632B8C">
              <w:rPr>
                <w:iCs/>
                <w:u w:val="single"/>
                <w:lang w:val="en-US"/>
              </w:rPr>
              <w:t>For reference:</w:t>
            </w:r>
          </w:p>
          <w:p w14:paraId="5A627B64" w14:textId="77777777" w:rsidR="00632B8C" w:rsidRPr="00632B8C" w:rsidRDefault="00632B8C" w:rsidP="00632B8C">
            <w:pPr>
              <w:rPr>
                <w:lang w:val="en-US"/>
              </w:rPr>
            </w:pPr>
            <w:r w:rsidRPr="00632B8C">
              <w:rPr>
                <w:lang w:val="en-US"/>
              </w:rPr>
              <w:t>Project Manager</w:t>
            </w:r>
          </w:p>
          <w:p w14:paraId="67B9ECA5" w14:textId="061E26BD" w:rsidR="00632B8C" w:rsidRPr="00632B8C" w:rsidRDefault="00632B8C" w:rsidP="00632B8C">
            <w:pPr>
              <w:rPr>
                <w:lang w:val="en-US"/>
              </w:rPr>
            </w:pPr>
            <w:proofErr w:type="spellStart"/>
            <w:r w:rsidRPr="00632B8C">
              <w:rPr>
                <w:lang w:val="en-US"/>
              </w:rPr>
              <w:t>Stive</w:t>
            </w:r>
            <w:proofErr w:type="spellEnd"/>
            <w:r w:rsidRPr="00632B8C">
              <w:rPr>
                <w:lang w:val="en-US"/>
              </w:rPr>
              <w:t xml:space="preserve"> Hamlin</w:t>
            </w:r>
          </w:p>
          <w:p w14:paraId="62B86C7A" w14:textId="77777777" w:rsidR="00632B8C" w:rsidRPr="00632B8C" w:rsidRDefault="00632B8C" w:rsidP="00632B8C">
            <w:pPr>
              <w:rPr>
                <w:lang w:val="en-US"/>
              </w:rPr>
            </w:pPr>
          </w:p>
        </w:tc>
        <w:tc>
          <w:tcPr>
            <w:tcW w:w="395" w:type="pct"/>
            <w:tcMar>
              <w:top w:w="28" w:type="dxa"/>
              <w:left w:w="28" w:type="dxa"/>
              <w:bottom w:w="28" w:type="dxa"/>
              <w:right w:w="28" w:type="dxa"/>
            </w:tcMar>
          </w:tcPr>
          <w:p w14:paraId="58266BCC" w14:textId="77777777" w:rsidR="00632B8C" w:rsidRPr="00632B8C" w:rsidRDefault="00632B8C" w:rsidP="00632B8C">
            <w:pPr>
              <w:jc w:val="center"/>
              <w:rPr>
                <w:lang w:val="en-US"/>
              </w:rPr>
            </w:pPr>
            <w:r w:rsidRPr="00B947EF">
              <w:rPr>
                <w:highlight w:val="yellow"/>
                <w:lang w:val="en-US"/>
              </w:rPr>
              <w:t>Georgia</w:t>
            </w:r>
          </w:p>
        </w:tc>
        <w:tc>
          <w:tcPr>
            <w:tcW w:w="2747" w:type="pct"/>
            <w:tcMar>
              <w:top w:w="28" w:type="dxa"/>
              <w:left w:w="28" w:type="dxa"/>
              <w:bottom w:w="28" w:type="dxa"/>
              <w:right w:w="28" w:type="dxa"/>
            </w:tcMar>
          </w:tcPr>
          <w:p w14:paraId="55024507" w14:textId="77777777" w:rsidR="00632B8C" w:rsidRPr="00632B8C" w:rsidRDefault="00632B8C" w:rsidP="00632B8C">
            <w:pPr>
              <w:pStyle w:val="E1"/>
              <w:numPr>
                <w:ilvl w:val="12"/>
                <w:numId w:val="0"/>
              </w:numPr>
              <w:ind w:left="1"/>
              <w:jc w:val="left"/>
              <w:rPr>
                <w:b/>
                <w:sz w:val="20"/>
                <w:lang w:val="en-US"/>
              </w:rPr>
            </w:pPr>
            <w:r w:rsidRPr="00632B8C">
              <w:rPr>
                <w:b/>
                <w:sz w:val="20"/>
                <w:lang w:val="en-US"/>
              </w:rPr>
              <w:t>US Government financed Coastal and Border Protection project of Georgia</w:t>
            </w:r>
          </w:p>
          <w:p w14:paraId="5F98DBBF" w14:textId="77777777" w:rsidR="00632B8C" w:rsidRPr="00632B8C" w:rsidRDefault="00632B8C" w:rsidP="00632B8C">
            <w:pPr>
              <w:adjustRightInd w:val="0"/>
              <w:rPr>
                <w:bCs/>
                <w:u w:val="single"/>
                <w:lang w:val="en-US"/>
              </w:rPr>
            </w:pPr>
            <w:r w:rsidRPr="00632B8C">
              <w:rPr>
                <w:bCs/>
                <w:u w:val="single"/>
                <w:lang w:val="en-US"/>
              </w:rPr>
              <w:t>Tasks performed:</w:t>
            </w:r>
          </w:p>
          <w:p w14:paraId="68891F4D" w14:textId="77777777" w:rsidR="00632B8C" w:rsidRPr="00632B8C" w:rsidRDefault="00632B8C" w:rsidP="00632B8C">
            <w:pPr>
              <w:pStyle w:val="E1"/>
              <w:numPr>
                <w:ilvl w:val="0"/>
                <w:numId w:val="10"/>
              </w:numPr>
              <w:ind w:left="275" w:right="155" w:hanging="180"/>
              <w:jc w:val="left"/>
              <w:rPr>
                <w:sz w:val="20"/>
                <w:lang w:val="en-US"/>
              </w:rPr>
            </w:pPr>
            <w:r w:rsidRPr="00632B8C">
              <w:rPr>
                <w:sz w:val="20"/>
                <w:lang w:val="en-US"/>
              </w:rPr>
              <w:t xml:space="preserve">Site investigation and country based support for preparation of design-build tender documentation for number of customs, coast guard and border cross facilities in locations; </w:t>
            </w:r>
          </w:p>
          <w:p w14:paraId="6F82CA53" w14:textId="1E3EB53E" w:rsidR="00632B8C" w:rsidRPr="00632B8C" w:rsidRDefault="00632B8C" w:rsidP="00632B8C">
            <w:pPr>
              <w:pStyle w:val="E1"/>
              <w:numPr>
                <w:ilvl w:val="0"/>
                <w:numId w:val="10"/>
              </w:numPr>
              <w:ind w:left="275" w:right="155" w:hanging="180"/>
              <w:jc w:val="left"/>
              <w:rPr>
                <w:sz w:val="20"/>
                <w:lang w:val="en-US"/>
              </w:rPr>
            </w:pPr>
            <w:r w:rsidRPr="00632B8C">
              <w:rPr>
                <w:sz w:val="20"/>
                <w:lang w:val="en-US"/>
              </w:rPr>
              <w:t>Red Bridge Customs and Poi</w:t>
            </w:r>
            <w:r w:rsidR="005209CE">
              <w:rPr>
                <w:sz w:val="20"/>
                <w:lang w:val="en-US"/>
              </w:rPr>
              <w:t>nt of Entry (Georgian/Armenian</w:t>
            </w:r>
            <w:r w:rsidRPr="00632B8C">
              <w:rPr>
                <w:sz w:val="20"/>
                <w:lang w:val="en-US"/>
              </w:rPr>
              <w:t xml:space="preserve"> border) and Border Guard Facility;</w:t>
            </w:r>
          </w:p>
          <w:p w14:paraId="0798CDF0" w14:textId="77777777" w:rsidR="00632B8C" w:rsidRPr="00632B8C" w:rsidRDefault="00632B8C" w:rsidP="00632B8C">
            <w:pPr>
              <w:pStyle w:val="ListParagraph"/>
              <w:numPr>
                <w:ilvl w:val="0"/>
                <w:numId w:val="3"/>
              </w:numPr>
              <w:ind w:left="255" w:right="72" w:hanging="218"/>
              <w:rPr>
                <w:lang w:val="en-US"/>
              </w:rPr>
            </w:pPr>
            <w:r w:rsidRPr="00632B8C">
              <w:rPr>
                <w:lang w:val="en-US"/>
              </w:rPr>
              <w:t>Tbilisi Aviation Base facilities;</w:t>
            </w:r>
          </w:p>
          <w:p w14:paraId="0C21265D"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Grassed Airfields in </w:t>
            </w:r>
            <w:proofErr w:type="spellStart"/>
            <w:r w:rsidRPr="00632B8C">
              <w:rPr>
                <w:lang w:val="en-US"/>
              </w:rPr>
              <w:t>Mestia</w:t>
            </w:r>
            <w:proofErr w:type="spellEnd"/>
            <w:r w:rsidRPr="00632B8C">
              <w:rPr>
                <w:lang w:val="en-US"/>
              </w:rPr>
              <w:t xml:space="preserve">, </w:t>
            </w:r>
            <w:proofErr w:type="spellStart"/>
            <w:r w:rsidRPr="00632B8C">
              <w:rPr>
                <w:lang w:val="en-US"/>
              </w:rPr>
              <w:t>Chikhareshi</w:t>
            </w:r>
            <w:proofErr w:type="spellEnd"/>
            <w:r w:rsidRPr="00632B8C">
              <w:rPr>
                <w:lang w:val="en-US"/>
              </w:rPr>
              <w:t xml:space="preserve"> and </w:t>
            </w:r>
            <w:proofErr w:type="spellStart"/>
            <w:r w:rsidRPr="00632B8C">
              <w:rPr>
                <w:lang w:val="en-US"/>
              </w:rPr>
              <w:t>Omalo</w:t>
            </w:r>
            <w:proofErr w:type="spellEnd"/>
            <w:r w:rsidRPr="00632B8C">
              <w:rPr>
                <w:lang w:val="en-US"/>
              </w:rPr>
              <w:t>;</w:t>
            </w:r>
          </w:p>
          <w:p w14:paraId="6EC97DC5" w14:textId="59E53107" w:rsidR="00632B8C" w:rsidRPr="00632B8C" w:rsidRDefault="00632B8C" w:rsidP="00632B8C">
            <w:pPr>
              <w:pStyle w:val="ListParagraph"/>
              <w:numPr>
                <w:ilvl w:val="0"/>
                <w:numId w:val="3"/>
              </w:numPr>
              <w:ind w:left="255" w:right="72" w:hanging="218"/>
              <w:rPr>
                <w:lang w:val="en-US"/>
              </w:rPr>
            </w:pPr>
            <w:r w:rsidRPr="00632B8C">
              <w:rPr>
                <w:lang w:val="en-US"/>
              </w:rPr>
              <w:t xml:space="preserve">Customs and Point of Entries in Vale, </w:t>
            </w:r>
            <w:proofErr w:type="spellStart"/>
            <w:r w:rsidRPr="00632B8C">
              <w:rPr>
                <w:lang w:val="en-US"/>
              </w:rPr>
              <w:t>Sadakhlo</w:t>
            </w:r>
            <w:proofErr w:type="spellEnd"/>
            <w:r w:rsidRPr="00632B8C">
              <w:rPr>
                <w:lang w:val="en-US"/>
              </w:rPr>
              <w:t xml:space="preserve">, </w:t>
            </w:r>
            <w:proofErr w:type="spellStart"/>
            <w:r w:rsidRPr="00632B8C">
              <w:rPr>
                <w:lang w:val="en-US"/>
              </w:rPr>
              <w:t>Lagodekhi</w:t>
            </w:r>
            <w:proofErr w:type="spellEnd"/>
            <w:r w:rsidRPr="00632B8C">
              <w:rPr>
                <w:lang w:val="en-US"/>
              </w:rPr>
              <w:t xml:space="preserve"> (Georgian/Turkey/</w:t>
            </w:r>
            <w:r w:rsidRPr="005209CE">
              <w:rPr>
                <w:highlight w:val="yellow"/>
                <w:lang w:val="en-US"/>
              </w:rPr>
              <w:t>Azerbaijan</w:t>
            </w:r>
            <w:r w:rsidR="005209CE" w:rsidRPr="005209CE">
              <w:rPr>
                <w:highlight w:val="yellow"/>
                <w:lang w:val="en-US"/>
              </w:rPr>
              <w:t>/Armenia</w:t>
            </w:r>
            <w:r w:rsidRPr="005209CE">
              <w:rPr>
                <w:highlight w:val="yellow"/>
                <w:lang w:val="en-US"/>
              </w:rPr>
              <w:t xml:space="preserve"> Borders)</w:t>
            </w:r>
            <w:r w:rsidRPr="00632B8C">
              <w:rPr>
                <w:lang w:val="en-US"/>
              </w:rPr>
              <w:t>;</w:t>
            </w:r>
          </w:p>
          <w:p w14:paraId="42EAF36A"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Radar station on Black Sea Cost in </w:t>
            </w:r>
            <w:proofErr w:type="spellStart"/>
            <w:r w:rsidRPr="00632B8C">
              <w:rPr>
                <w:lang w:val="en-US"/>
              </w:rPr>
              <w:t>Chaqvi</w:t>
            </w:r>
            <w:proofErr w:type="spellEnd"/>
            <w:r w:rsidRPr="00632B8C">
              <w:rPr>
                <w:lang w:val="en-US"/>
              </w:rPr>
              <w:t xml:space="preserve"> and Gonio;</w:t>
            </w:r>
          </w:p>
        </w:tc>
      </w:tr>
      <w:tr w:rsidR="00632B8C" w:rsidRPr="00632B8C" w14:paraId="3EAACA2E" w14:textId="77777777" w:rsidTr="00632B8C">
        <w:tc>
          <w:tcPr>
            <w:tcW w:w="434" w:type="pct"/>
            <w:tcMar>
              <w:top w:w="28" w:type="dxa"/>
              <w:left w:w="28" w:type="dxa"/>
              <w:bottom w:w="28" w:type="dxa"/>
              <w:right w:w="28" w:type="dxa"/>
            </w:tcMar>
          </w:tcPr>
          <w:p w14:paraId="059CFBA5" w14:textId="323F645C" w:rsidR="00632B8C" w:rsidRPr="00632B8C" w:rsidRDefault="00012AF1" w:rsidP="00632B8C">
            <w:pPr>
              <w:rPr>
                <w:lang w:val="ka-GE"/>
              </w:rPr>
            </w:pPr>
            <w:r>
              <w:rPr>
                <w:lang w:val="en-US"/>
              </w:rPr>
              <w:t>27</w:t>
            </w:r>
            <w:r w:rsidR="00632B8C" w:rsidRPr="00632B8C">
              <w:rPr>
                <w:lang w:val="ka-GE"/>
              </w:rPr>
              <w:t>.</w:t>
            </w:r>
          </w:p>
          <w:p w14:paraId="726EA3E8" w14:textId="77777777" w:rsidR="00632B8C" w:rsidRPr="00632B8C" w:rsidRDefault="00632B8C" w:rsidP="00632B8C">
            <w:pPr>
              <w:rPr>
                <w:lang w:val="ka-GE"/>
              </w:rPr>
            </w:pPr>
            <w:r w:rsidRPr="00632B8C">
              <w:rPr>
                <w:lang w:val="en-US"/>
              </w:rPr>
              <w:t>01.1997 – 01.2019</w:t>
            </w:r>
          </w:p>
        </w:tc>
        <w:tc>
          <w:tcPr>
            <w:tcW w:w="1425" w:type="pct"/>
            <w:tcMar>
              <w:top w:w="28" w:type="dxa"/>
              <w:left w:w="28" w:type="dxa"/>
              <w:bottom w:w="28" w:type="dxa"/>
              <w:right w:w="28" w:type="dxa"/>
            </w:tcMar>
          </w:tcPr>
          <w:p w14:paraId="1992F99D" w14:textId="77777777" w:rsidR="00632B8C" w:rsidRPr="00632B8C" w:rsidRDefault="00632B8C" w:rsidP="00632B8C">
            <w:pPr>
              <w:rPr>
                <w:lang w:val="en-US"/>
              </w:rPr>
            </w:pPr>
            <w:proofErr w:type="spellStart"/>
            <w:r w:rsidRPr="00632B8C">
              <w:rPr>
                <w:lang w:val="en-US"/>
              </w:rPr>
              <w:t>Magti-Entrepose</w:t>
            </w:r>
            <w:proofErr w:type="spellEnd"/>
            <w:r w:rsidRPr="00632B8C">
              <w:rPr>
                <w:lang w:val="en-US"/>
              </w:rPr>
              <w:t xml:space="preserve"> Ltd</w:t>
            </w:r>
          </w:p>
          <w:p w14:paraId="368FF5B5" w14:textId="4DC0D7A8" w:rsidR="00632B8C" w:rsidRPr="00632B8C" w:rsidRDefault="00632B8C" w:rsidP="00632B8C">
            <w:pPr>
              <w:rPr>
                <w:lang w:val="en-US"/>
              </w:rPr>
            </w:pPr>
            <w:r w:rsidRPr="00632B8C">
              <w:rPr>
                <w:lang w:val="en-US"/>
              </w:rPr>
              <w:t>Georgian-French JV</w:t>
            </w:r>
          </w:p>
          <w:p w14:paraId="4BD203BC" w14:textId="77777777" w:rsidR="00632B8C" w:rsidRPr="00632B8C" w:rsidRDefault="00632B8C" w:rsidP="00632B8C">
            <w:pPr>
              <w:rPr>
                <w:lang w:val="en-US"/>
              </w:rPr>
            </w:pPr>
          </w:p>
          <w:p w14:paraId="52E61B1D" w14:textId="77777777" w:rsidR="00632B8C" w:rsidRPr="00632B8C" w:rsidRDefault="00632B8C" w:rsidP="00632B8C">
            <w:pPr>
              <w:rPr>
                <w:u w:val="single"/>
                <w:lang w:val="en-US"/>
              </w:rPr>
            </w:pPr>
            <w:r w:rsidRPr="00632B8C">
              <w:rPr>
                <w:u w:val="single"/>
                <w:lang w:val="en-US"/>
              </w:rPr>
              <w:t>Position held:</w:t>
            </w:r>
          </w:p>
          <w:p w14:paraId="60AAFCE0" w14:textId="77777777" w:rsidR="00632B8C" w:rsidRPr="00632B8C" w:rsidRDefault="00632B8C" w:rsidP="00632B8C">
            <w:pPr>
              <w:rPr>
                <w:lang w:val="en-US"/>
              </w:rPr>
            </w:pPr>
            <w:r w:rsidRPr="00632B8C">
              <w:rPr>
                <w:lang w:val="en-US"/>
              </w:rPr>
              <w:t>General Manager</w:t>
            </w:r>
          </w:p>
          <w:p w14:paraId="1AB4194F" w14:textId="77777777" w:rsidR="00632B8C" w:rsidRPr="00632B8C" w:rsidRDefault="00632B8C" w:rsidP="00632B8C">
            <w:pPr>
              <w:rPr>
                <w:lang w:val="en-US"/>
              </w:rPr>
            </w:pPr>
          </w:p>
          <w:p w14:paraId="0A3BAFD0" w14:textId="77777777" w:rsidR="00632B8C" w:rsidRPr="00632B8C" w:rsidRDefault="00632B8C" w:rsidP="00632B8C">
            <w:pPr>
              <w:rPr>
                <w:iCs/>
                <w:u w:val="single"/>
                <w:lang w:val="en-US"/>
              </w:rPr>
            </w:pPr>
            <w:r w:rsidRPr="00632B8C">
              <w:rPr>
                <w:iCs/>
                <w:u w:val="single"/>
                <w:lang w:val="en-US"/>
              </w:rPr>
              <w:t>For reference:</w:t>
            </w:r>
          </w:p>
          <w:p w14:paraId="2ED4764F" w14:textId="77777777" w:rsidR="00632B8C" w:rsidRPr="00632B8C" w:rsidRDefault="00632B8C" w:rsidP="00632B8C">
            <w:pPr>
              <w:rPr>
                <w:lang w:val="en-US"/>
              </w:rPr>
            </w:pPr>
            <w:proofErr w:type="spellStart"/>
            <w:r w:rsidRPr="00632B8C">
              <w:rPr>
                <w:lang w:val="en-US"/>
              </w:rPr>
              <w:t>Z.Gojiashvili</w:t>
            </w:r>
            <w:proofErr w:type="spellEnd"/>
          </w:p>
          <w:p w14:paraId="05B762E6" w14:textId="72E36436" w:rsidR="00632B8C" w:rsidRPr="00632B8C" w:rsidRDefault="00632B8C" w:rsidP="00632B8C">
            <w:pPr>
              <w:rPr>
                <w:lang w:val="en-US"/>
              </w:rPr>
            </w:pPr>
            <w:r w:rsidRPr="00632B8C">
              <w:rPr>
                <w:lang w:val="en-US"/>
              </w:rPr>
              <w:t>T: (+)995 599 503 060</w:t>
            </w:r>
          </w:p>
        </w:tc>
        <w:tc>
          <w:tcPr>
            <w:tcW w:w="395" w:type="pct"/>
            <w:tcMar>
              <w:top w:w="28" w:type="dxa"/>
              <w:left w:w="28" w:type="dxa"/>
              <w:bottom w:w="28" w:type="dxa"/>
              <w:right w:w="28" w:type="dxa"/>
            </w:tcMar>
          </w:tcPr>
          <w:p w14:paraId="6759C5ED" w14:textId="77777777"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7A0B1406" w14:textId="77777777" w:rsidR="00632B8C" w:rsidRPr="00632B8C" w:rsidRDefault="00632B8C" w:rsidP="00632B8C">
            <w:pPr>
              <w:pStyle w:val="E1"/>
              <w:numPr>
                <w:ilvl w:val="12"/>
                <w:numId w:val="0"/>
              </w:numPr>
              <w:jc w:val="left"/>
              <w:rPr>
                <w:sz w:val="20"/>
                <w:lang w:val="en-US"/>
              </w:rPr>
            </w:pPr>
            <w:r w:rsidRPr="00632B8C">
              <w:rPr>
                <w:b/>
                <w:sz w:val="20"/>
                <w:lang w:val="en-US"/>
              </w:rPr>
              <w:t xml:space="preserve">Georgian-French JV MAGTI-ENTREPOSE implementing the BP financed </w:t>
            </w:r>
            <w:proofErr w:type="spellStart"/>
            <w:r w:rsidRPr="00632B8C">
              <w:rPr>
                <w:b/>
                <w:sz w:val="20"/>
                <w:lang w:val="en-US"/>
              </w:rPr>
              <w:t>Supsa</w:t>
            </w:r>
            <w:proofErr w:type="spellEnd"/>
            <w:r w:rsidRPr="00632B8C">
              <w:rPr>
                <w:b/>
                <w:sz w:val="20"/>
                <w:lang w:val="en-US"/>
              </w:rPr>
              <w:t xml:space="preserve"> Oil Te</w:t>
            </w:r>
            <w:bookmarkStart w:id="13" w:name="_GoBack"/>
            <w:bookmarkEnd w:id="13"/>
            <w:r w:rsidRPr="00632B8C">
              <w:rPr>
                <w:b/>
                <w:sz w:val="20"/>
                <w:lang w:val="en-US"/>
              </w:rPr>
              <w:t>rminal</w:t>
            </w:r>
            <w:r w:rsidRPr="00632B8C">
              <w:rPr>
                <w:sz w:val="20"/>
                <w:lang w:val="en-US"/>
              </w:rPr>
              <w:t xml:space="preserve"> including construction of 4 floating roof oil tanks with 50,000 m</w:t>
            </w:r>
            <w:r w:rsidRPr="00632B8C">
              <w:rPr>
                <w:sz w:val="20"/>
                <w:vertAlign w:val="superscript"/>
                <w:lang w:val="en-US"/>
              </w:rPr>
              <w:t>3</w:t>
            </w:r>
            <w:r w:rsidRPr="00632B8C">
              <w:rPr>
                <w:sz w:val="20"/>
                <w:lang w:val="en-US"/>
              </w:rPr>
              <w:t xml:space="preserve"> each.</w:t>
            </w:r>
          </w:p>
          <w:p w14:paraId="063322AE" w14:textId="77777777" w:rsidR="00632B8C" w:rsidRPr="00632B8C" w:rsidRDefault="00632B8C" w:rsidP="00632B8C">
            <w:pPr>
              <w:adjustRightInd w:val="0"/>
              <w:rPr>
                <w:bCs/>
                <w:u w:val="single"/>
                <w:lang w:val="en-US"/>
              </w:rPr>
            </w:pPr>
            <w:r w:rsidRPr="00632B8C">
              <w:rPr>
                <w:bCs/>
                <w:u w:val="single"/>
                <w:lang w:val="en-US"/>
              </w:rPr>
              <w:t>Tasks performed:</w:t>
            </w:r>
          </w:p>
          <w:p w14:paraId="6A081743"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Overall project management for Construction of </w:t>
            </w:r>
            <w:proofErr w:type="spellStart"/>
            <w:r w:rsidRPr="00632B8C">
              <w:rPr>
                <w:lang w:val="en-US"/>
              </w:rPr>
              <w:t>Supsa</w:t>
            </w:r>
            <w:proofErr w:type="spellEnd"/>
            <w:r w:rsidRPr="00632B8C">
              <w:rPr>
                <w:lang w:val="en-US"/>
              </w:rPr>
              <w:t xml:space="preserve"> crude oil Terminal Main Tank Construction;</w:t>
            </w:r>
          </w:p>
          <w:p w14:paraId="53715A87"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Feasibility study and design for 2 HPP in Kakheti region (Georgia): </w:t>
            </w:r>
            <w:proofErr w:type="spellStart"/>
            <w:r w:rsidRPr="00632B8C">
              <w:rPr>
                <w:lang w:val="en-US"/>
              </w:rPr>
              <w:t>Chelty</w:t>
            </w:r>
            <w:proofErr w:type="spellEnd"/>
            <w:r w:rsidRPr="00632B8C">
              <w:rPr>
                <w:lang w:val="en-US"/>
              </w:rPr>
              <w:t xml:space="preserve"> HPP up to 12.0 MW (on </w:t>
            </w:r>
            <w:proofErr w:type="spellStart"/>
            <w:r w:rsidRPr="00632B8C">
              <w:rPr>
                <w:lang w:val="en-US"/>
              </w:rPr>
              <w:t>Chelty</w:t>
            </w:r>
            <w:proofErr w:type="spellEnd"/>
            <w:r w:rsidRPr="00632B8C">
              <w:rPr>
                <w:lang w:val="en-US"/>
              </w:rPr>
              <w:t xml:space="preserve"> River) and Telavi HPP up to 12.0 MW of installed capacity (on the Telavi Upper Irrigation Channel – derivation to river Alazani) in collaboration with French based design company INJEUROP. Elaboration of working pack;</w:t>
            </w:r>
          </w:p>
        </w:tc>
      </w:tr>
      <w:tr w:rsidR="00632B8C" w:rsidRPr="00632B8C" w14:paraId="4D3D0915" w14:textId="77777777" w:rsidTr="00632B8C">
        <w:tc>
          <w:tcPr>
            <w:tcW w:w="434" w:type="pct"/>
            <w:tcMar>
              <w:top w:w="28" w:type="dxa"/>
              <w:left w:w="28" w:type="dxa"/>
              <w:bottom w:w="28" w:type="dxa"/>
              <w:right w:w="28" w:type="dxa"/>
            </w:tcMar>
          </w:tcPr>
          <w:p w14:paraId="391B1815" w14:textId="0AB4CDE0" w:rsidR="00632B8C" w:rsidRPr="00632B8C" w:rsidRDefault="00012AF1" w:rsidP="00632B8C">
            <w:pPr>
              <w:rPr>
                <w:lang w:val="ka-GE"/>
              </w:rPr>
            </w:pPr>
            <w:r>
              <w:rPr>
                <w:lang w:val="en-US"/>
              </w:rPr>
              <w:t>28</w:t>
            </w:r>
            <w:r w:rsidR="00632B8C" w:rsidRPr="00632B8C">
              <w:rPr>
                <w:lang w:val="ka-GE"/>
              </w:rPr>
              <w:t>.</w:t>
            </w:r>
          </w:p>
          <w:p w14:paraId="5F77C182" w14:textId="77777777" w:rsidR="00632B8C" w:rsidRPr="00632B8C" w:rsidRDefault="00632B8C" w:rsidP="00632B8C">
            <w:pPr>
              <w:rPr>
                <w:lang w:val="ka-GE"/>
              </w:rPr>
            </w:pPr>
            <w:r w:rsidRPr="00632B8C">
              <w:rPr>
                <w:lang w:val="en-US"/>
              </w:rPr>
              <w:t>06.2006-07.2008</w:t>
            </w:r>
          </w:p>
        </w:tc>
        <w:tc>
          <w:tcPr>
            <w:tcW w:w="1425" w:type="pct"/>
            <w:tcMar>
              <w:top w:w="28" w:type="dxa"/>
              <w:left w:w="28" w:type="dxa"/>
              <w:bottom w:w="28" w:type="dxa"/>
              <w:right w:w="28" w:type="dxa"/>
            </w:tcMar>
          </w:tcPr>
          <w:p w14:paraId="104776F0" w14:textId="77777777" w:rsidR="00632B8C" w:rsidRPr="00632B8C" w:rsidRDefault="00632B8C" w:rsidP="00632B8C">
            <w:pPr>
              <w:rPr>
                <w:lang w:val="en-US"/>
              </w:rPr>
            </w:pPr>
            <w:r w:rsidRPr="00632B8C">
              <w:rPr>
                <w:lang w:val="en-US"/>
              </w:rPr>
              <w:t>Tbilisi City Hall</w:t>
            </w:r>
          </w:p>
          <w:p w14:paraId="20AA9F72" w14:textId="77777777" w:rsidR="00632B8C" w:rsidRPr="00632B8C" w:rsidRDefault="00632B8C" w:rsidP="00632B8C">
            <w:pPr>
              <w:rPr>
                <w:lang w:val="en-US"/>
              </w:rPr>
            </w:pPr>
            <w:r w:rsidRPr="00632B8C">
              <w:rPr>
                <w:lang w:val="en-US"/>
              </w:rPr>
              <w:t>ANI Architects</w:t>
            </w:r>
          </w:p>
          <w:p w14:paraId="4CB38C1D" w14:textId="77777777" w:rsidR="00632B8C" w:rsidRPr="00632B8C" w:rsidRDefault="00632B8C" w:rsidP="00632B8C">
            <w:pPr>
              <w:rPr>
                <w:lang w:val="en-US"/>
              </w:rPr>
            </w:pPr>
          </w:p>
          <w:p w14:paraId="1F131B1D" w14:textId="77777777" w:rsidR="00632B8C" w:rsidRPr="00632B8C" w:rsidRDefault="00632B8C" w:rsidP="00632B8C">
            <w:pPr>
              <w:rPr>
                <w:u w:val="single"/>
                <w:lang w:val="en-US"/>
              </w:rPr>
            </w:pPr>
            <w:r w:rsidRPr="00632B8C">
              <w:rPr>
                <w:u w:val="single"/>
                <w:lang w:val="en-US"/>
              </w:rPr>
              <w:t>Position held:</w:t>
            </w:r>
          </w:p>
          <w:p w14:paraId="3B03F490" w14:textId="77777777" w:rsidR="00632B8C" w:rsidRPr="00632B8C" w:rsidRDefault="00632B8C" w:rsidP="00632B8C">
            <w:pPr>
              <w:rPr>
                <w:lang w:val="en-US"/>
              </w:rPr>
            </w:pPr>
            <w:r w:rsidRPr="00632B8C">
              <w:rPr>
                <w:lang w:val="en-US"/>
              </w:rPr>
              <w:t>Architect and Project Coordinator</w:t>
            </w:r>
          </w:p>
          <w:p w14:paraId="21CA07AA" w14:textId="77777777" w:rsidR="00632B8C" w:rsidRPr="00632B8C" w:rsidRDefault="00632B8C" w:rsidP="00632B8C">
            <w:pPr>
              <w:rPr>
                <w:lang w:val="en-US"/>
              </w:rPr>
            </w:pPr>
          </w:p>
          <w:p w14:paraId="5E94C5F2" w14:textId="77777777" w:rsidR="00632B8C" w:rsidRPr="00632B8C" w:rsidRDefault="00632B8C" w:rsidP="00632B8C">
            <w:pPr>
              <w:rPr>
                <w:iCs/>
                <w:u w:val="single"/>
                <w:lang w:val="en-US"/>
              </w:rPr>
            </w:pPr>
            <w:r w:rsidRPr="00632B8C">
              <w:rPr>
                <w:iCs/>
                <w:u w:val="single"/>
                <w:lang w:val="en-US"/>
              </w:rPr>
              <w:t>For reference:</w:t>
            </w:r>
          </w:p>
          <w:p w14:paraId="0C7AAFCE" w14:textId="073CE6E4" w:rsidR="00632B8C" w:rsidRPr="00632B8C" w:rsidRDefault="00632B8C" w:rsidP="00632B8C">
            <w:pPr>
              <w:rPr>
                <w:lang w:val="en-US"/>
              </w:rPr>
            </w:pPr>
            <w:r w:rsidRPr="00632B8C">
              <w:rPr>
                <w:lang w:val="en-US"/>
              </w:rPr>
              <w:t xml:space="preserve">Team </w:t>
            </w:r>
            <w:r>
              <w:rPr>
                <w:lang w:val="en-US"/>
              </w:rPr>
              <w:t>Leader</w:t>
            </w:r>
          </w:p>
          <w:p w14:paraId="59B731F9" w14:textId="77777777" w:rsidR="00632B8C" w:rsidRPr="00632B8C" w:rsidRDefault="00632B8C" w:rsidP="00632B8C">
            <w:pPr>
              <w:rPr>
                <w:lang w:val="en-US"/>
              </w:rPr>
            </w:pPr>
            <w:r w:rsidRPr="00632B8C">
              <w:rPr>
                <w:lang w:val="en-US"/>
              </w:rPr>
              <w:t xml:space="preserve">Paul </w:t>
            </w:r>
            <w:proofErr w:type="spellStart"/>
            <w:r w:rsidRPr="00632B8C">
              <w:rPr>
                <w:lang w:val="en-US"/>
              </w:rPr>
              <w:t>Dzindzibadze</w:t>
            </w:r>
            <w:proofErr w:type="spellEnd"/>
          </w:p>
          <w:p w14:paraId="640509E0" w14:textId="77777777" w:rsidR="00632B8C" w:rsidRPr="00632B8C" w:rsidRDefault="00632B8C" w:rsidP="00632B8C">
            <w:pPr>
              <w:rPr>
                <w:lang w:val="en-US"/>
              </w:rPr>
            </w:pPr>
            <w:r w:rsidRPr="00632B8C">
              <w:rPr>
                <w:lang w:val="en-US"/>
              </w:rPr>
              <w:lastRenderedPageBreak/>
              <w:t>NA</w:t>
            </w:r>
          </w:p>
        </w:tc>
        <w:tc>
          <w:tcPr>
            <w:tcW w:w="395" w:type="pct"/>
            <w:tcMar>
              <w:top w:w="28" w:type="dxa"/>
              <w:left w:w="28" w:type="dxa"/>
              <w:bottom w:w="28" w:type="dxa"/>
              <w:right w:w="28" w:type="dxa"/>
            </w:tcMar>
          </w:tcPr>
          <w:p w14:paraId="3058D036" w14:textId="535E1AFF" w:rsidR="00632B8C" w:rsidRPr="00632B8C" w:rsidRDefault="00632B8C" w:rsidP="00632B8C">
            <w:pPr>
              <w:jc w:val="center"/>
              <w:rPr>
                <w:lang w:val="en-US"/>
              </w:rPr>
            </w:pPr>
            <w:r w:rsidRPr="00632B8C">
              <w:rPr>
                <w:lang w:val="en-US"/>
              </w:rPr>
              <w:lastRenderedPageBreak/>
              <w:t>Georgia</w:t>
            </w:r>
          </w:p>
        </w:tc>
        <w:tc>
          <w:tcPr>
            <w:tcW w:w="2747" w:type="pct"/>
            <w:tcMar>
              <w:top w:w="28" w:type="dxa"/>
              <w:left w:w="28" w:type="dxa"/>
              <w:bottom w:w="28" w:type="dxa"/>
              <w:right w:w="28" w:type="dxa"/>
            </w:tcMar>
          </w:tcPr>
          <w:p w14:paraId="410B225F" w14:textId="17512855" w:rsidR="00632B8C" w:rsidRPr="00632B8C" w:rsidRDefault="00632B8C" w:rsidP="00632B8C">
            <w:pPr>
              <w:pStyle w:val="Default"/>
              <w:rPr>
                <w:rFonts w:eastAsia="Times New Roman"/>
                <w:b/>
                <w:color w:val="auto"/>
                <w:sz w:val="20"/>
                <w:szCs w:val="20"/>
                <w:lang w:eastAsia="de-DE"/>
              </w:rPr>
            </w:pPr>
            <w:r w:rsidRPr="00632B8C">
              <w:rPr>
                <w:rFonts w:eastAsia="Times New Roman"/>
                <w:b/>
                <w:color w:val="auto"/>
                <w:sz w:val="20"/>
                <w:szCs w:val="20"/>
                <w:lang w:eastAsia="de-DE"/>
              </w:rPr>
              <w:t>Tbilisi Land Use (Operative) Master Plan within Georgian based ANI Architects Ltd, Implemented by International German-Georgian Interdisciplinary Project Group</w:t>
            </w:r>
          </w:p>
          <w:p w14:paraId="63326B41" w14:textId="77777777" w:rsidR="00632B8C" w:rsidRPr="00632B8C" w:rsidRDefault="00632B8C" w:rsidP="00632B8C">
            <w:pPr>
              <w:pStyle w:val="ListParagraph"/>
              <w:numPr>
                <w:ilvl w:val="0"/>
                <w:numId w:val="3"/>
              </w:numPr>
              <w:ind w:left="255" w:right="72" w:hanging="218"/>
              <w:rPr>
                <w:lang w:val="en-US"/>
              </w:rPr>
            </w:pPr>
            <w:r w:rsidRPr="00632B8C">
              <w:rPr>
                <w:lang w:val="en-US"/>
              </w:rPr>
              <w:t>Harmonization of local-international design team activities for contemporary complex analyses of the city conditions;</w:t>
            </w:r>
          </w:p>
          <w:p w14:paraId="2049872A" w14:textId="77777777" w:rsidR="00632B8C" w:rsidRPr="00632B8C" w:rsidRDefault="00632B8C" w:rsidP="00632B8C">
            <w:pPr>
              <w:pStyle w:val="ListParagraph"/>
              <w:numPr>
                <w:ilvl w:val="0"/>
                <w:numId w:val="3"/>
              </w:numPr>
              <w:ind w:left="255" w:right="72" w:hanging="218"/>
              <w:rPr>
                <w:lang w:val="en-US"/>
              </w:rPr>
            </w:pPr>
            <w:r w:rsidRPr="00632B8C">
              <w:rPr>
                <w:lang w:val="en-US"/>
              </w:rPr>
              <w:t>Urban planning issues;</w:t>
            </w:r>
          </w:p>
          <w:p w14:paraId="3FD314F9" w14:textId="77777777" w:rsidR="00632B8C" w:rsidRPr="00632B8C" w:rsidRDefault="00632B8C" w:rsidP="00632B8C">
            <w:pPr>
              <w:pStyle w:val="ListParagraph"/>
              <w:numPr>
                <w:ilvl w:val="0"/>
                <w:numId w:val="3"/>
              </w:numPr>
              <w:ind w:left="255" w:right="72" w:hanging="218"/>
              <w:rPr>
                <w:lang w:val="en-US"/>
              </w:rPr>
            </w:pPr>
            <w:r w:rsidRPr="00632B8C">
              <w:rPr>
                <w:lang w:val="en-US"/>
              </w:rPr>
              <w:t>Preparation of Inception, interim reports and approved by Tbilisi CH;</w:t>
            </w:r>
          </w:p>
          <w:p w14:paraId="1FD86F92" w14:textId="77777777" w:rsidR="00632B8C" w:rsidRPr="00632B8C" w:rsidRDefault="00632B8C" w:rsidP="00632B8C">
            <w:pPr>
              <w:pStyle w:val="ListParagraph"/>
              <w:numPr>
                <w:ilvl w:val="0"/>
                <w:numId w:val="3"/>
              </w:numPr>
              <w:ind w:left="255" w:right="72" w:hanging="218"/>
              <w:rPr>
                <w:lang w:val="en-US"/>
              </w:rPr>
            </w:pPr>
            <w:r w:rsidRPr="00632B8C">
              <w:rPr>
                <w:lang w:val="en-US"/>
              </w:rPr>
              <w:t>Final urban planning report documentation;</w:t>
            </w:r>
          </w:p>
        </w:tc>
      </w:tr>
      <w:tr w:rsidR="00632B8C" w:rsidRPr="00632B8C" w14:paraId="244B0412" w14:textId="77777777" w:rsidTr="00632B8C">
        <w:tc>
          <w:tcPr>
            <w:tcW w:w="434" w:type="pct"/>
            <w:tcMar>
              <w:top w:w="28" w:type="dxa"/>
              <w:left w:w="28" w:type="dxa"/>
              <w:bottom w:w="28" w:type="dxa"/>
              <w:right w:w="28" w:type="dxa"/>
            </w:tcMar>
          </w:tcPr>
          <w:p w14:paraId="39924AB0" w14:textId="2F7EE493" w:rsidR="00632B8C" w:rsidRPr="00632B8C" w:rsidRDefault="00012AF1" w:rsidP="00632B8C">
            <w:pPr>
              <w:rPr>
                <w:lang w:val="ka-GE"/>
              </w:rPr>
            </w:pPr>
            <w:r>
              <w:rPr>
                <w:lang w:val="en-US"/>
              </w:rPr>
              <w:t>29</w:t>
            </w:r>
            <w:r w:rsidR="00632B8C" w:rsidRPr="00632B8C">
              <w:rPr>
                <w:lang w:val="ka-GE"/>
              </w:rPr>
              <w:t>.</w:t>
            </w:r>
          </w:p>
          <w:p w14:paraId="3C481688" w14:textId="77777777" w:rsidR="00632B8C" w:rsidRPr="00632B8C" w:rsidRDefault="00632B8C" w:rsidP="00632B8C">
            <w:pPr>
              <w:rPr>
                <w:lang w:val="ka-GE"/>
              </w:rPr>
            </w:pPr>
            <w:r w:rsidRPr="00632B8C">
              <w:rPr>
                <w:lang w:val="en-US"/>
              </w:rPr>
              <w:t>12.1995 – 12.1996</w:t>
            </w:r>
          </w:p>
        </w:tc>
        <w:tc>
          <w:tcPr>
            <w:tcW w:w="1425" w:type="pct"/>
            <w:tcMar>
              <w:top w:w="28" w:type="dxa"/>
              <w:left w:w="28" w:type="dxa"/>
              <w:bottom w:w="28" w:type="dxa"/>
              <w:right w:w="28" w:type="dxa"/>
            </w:tcMar>
          </w:tcPr>
          <w:p w14:paraId="34953C05" w14:textId="77777777" w:rsidR="00632B8C" w:rsidRPr="00632B8C" w:rsidRDefault="00632B8C" w:rsidP="00632B8C">
            <w:pPr>
              <w:rPr>
                <w:lang w:val="de-AT"/>
              </w:rPr>
            </w:pPr>
            <w:r w:rsidRPr="00632B8C">
              <w:rPr>
                <w:lang w:val="de-AT"/>
              </w:rPr>
              <w:t>Saarbrucken &amp; Tbilisi City Hall</w:t>
            </w:r>
          </w:p>
          <w:p w14:paraId="5C2C52C6" w14:textId="77777777" w:rsidR="00632B8C" w:rsidRPr="00632B8C" w:rsidRDefault="00632B8C" w:rsidP="00632B8C">
            <w:pPr>
              <w:rPr>
                <w:lang w:val="de-AT"/>
              </w:rPr>
            </w:pPr>
            <w:r w:rsidRPr="00632B8C">
              <w:rPr>
                <w:lang w:val="de-AT"/>
              </w:rPr>
              <w:t>Paul Dzindzibade</w:t>
            </w:r>
          </w:p>
          <w:p w14:paraId="2B70504B" w14:textId="77777777" w:rsidR="00632B8C" w:rsidRPr="00632B8C" w:rsidRDefault="00632B8C" w:rsidP="00632B8C">
            <w:pPr>
              <w:rPr>
                <w:lang w:val="de-AT"/>
              </w:rPr>
            </w:pPr>
          </w:p>
          <w:p w14:paraId="3CCF84C9" w14:textId="30B5465E" w:rsidR="00632B8C" w:rsidRPr="00632B8C" w:rsidRDefault="00632B8C" w:rsidP="00632B8C">
            <w:pPr>
              <w:rPr>
                <w:lang w:val="en-US"/>
              </w:rPr>
            </w:pPr>
            <w:r w:rsidRPr="00632B8C">
              <w:rPr>
                <w:lang w:val="en-US"/>
              </w:rPr>
              <w:t>Deputy main Architect of Tbilisi</w:t>
            </w:r>
          </w:p>
          <w:p w14:paraId="0025E3DF" w14:textId="77777777" w:rsidR="00632B8C" w:rsidRPr="00632B8C" w:rsidRDefault="00632B8C" w:rsidP="00632B8C">
            <w:pPr>
              <w:rPr>
                <w:u w:val="single"/>
                <w:lang w:val="en-US"/>
              </w:rPr>
            </w:pPr>
            <w:r w:rsidRPr="00632B8C">
              <w:rPr>
                <w:u w:val="single"/>
                <w:lang w:val="en-US"/>
              </w:rPr>
              <w:t xml:space="preserve">Position held: </w:t>
            </w:r>
          </w:p>
          <w:p w14:paraId="469C4EBB" w14:textId="7FEFE1C5" w:rsidR="00632B8C" w:rsidRPr="00632B8C" w:rsidRDefault="00632B8C" w:rsidP="00632B8C">
            <w:pPr>
              <w:rPr>
                <w:lang w:val="en-US"/>
              </w:rPr>
            </w:pPr>
            <w:r w:rsidRPr="00632B8C">
              <w:rPr>
                <w:lang w:val="en-US"/>
              </w:rPr>
              <w:t>Architect and urban planner</w:t>
            </w:r>
          </w:p>
          <w:p w14:paraId="758531F3" w14:textId="77777777" w:rsidR="00632B8C" w:rsidRPr="00632B8C" w:rsidRDefault="00632B8C" w:rsidP="00632B8C">
            <w:pPr>
              <w:rPr>
                <w:u w:val="single"/>
                <w:lang w:val="en-US"/>
              </w:rPr>
            </w:pPr>
            <w:r w:rsidRPr="00632B8C">
              <w:rPr>
                <w:u w:val="single"/>
                <w:lang w:val="en-US"/>
              </w:rPr>
              <w:t>For reference:</w:t>
            </w:r>
          </w:p>
          <w:p w14:paraId="11DA2533" w14:textId="77777777" w:rsidR="00632B8C" w:rsidRPr="00632B8C" w:rsidRDefault="00632B8C" w:rsidP="00632B8C">
            <w:pPr>
              <w:rPr>
                <w:lang w:val="en-US"/>
              </w:rPr>
            </w:pPr>
            <w:r w:rsidRPr="00632B8C">
              <w:rPr>
                <w:lang w:val="en-US"/>
              </w:rPr>
              <w:t xml:space="preserve">NA </w:t>
            </w:r>
          </w:p>
        </w:tc>
        <w:tc>
          <w:tcPr>
            <w:tcW w:w="395" w:type="pct"/>
            <w:tcMar>
              <w:top w:w="28" w:type="dxa"/>
              <w:left w:w="28" w:type="dxa"/>
              <w:bottom w:w="28" w:type="dxa"/>
              <w:right w:w="28" w:type="dxa"/>
            </w:tcMar>
          </w:tcPr>
          <w:p w14:paraId="78D1DAFC" w14:textId="77777777" w:rsidR="00632B8C" w:rsidRPr="00632B8C" w:rsidRDefault="00632B8C" w:rsidP="00632B8C">
            <w:pPr>
              <w:jc w:val="center"/>
              <w:rPr>
                <w:lang w:val="en-US"/>
              </w:rPr>
            </w:pPr>
            <w:r w:rsidRPr="00632B8C">
              <w:rPr>
                <w:lang w:val="en-US"/>
              </w:rPr>
              <w:t>Georgia</w:t>
            </w:r>
          </w:p>
          <w:p w14:paraId="25CADE00" w14:textId="77777777" w:rsidR="00632B8C" w:rsidRPr="00632B8C" w:rsidRDefault="00632B8C" w:rsidP="00632B8C">
            <w:pPr>
              <w:jc w:val="center"/>
              <w:rPr>
                <w:lang w:val="en-US"/>
              </w:rPr>
            </w:pPr>
          </w:p>
        </w:tc>
        <w:tc>
          <w:tcPr>
            <w:tcW w:w="2747" w:type="pct"/>
            <w:tcMar>
              <w:top w:w="28" w:type="dxa"/>
              <w:left w:w="28" w:type="dxa"/>
              <w:bottom w:w="28" w:type="dxa"/>
              <w:right w:w="28" w:type="dxa"/>
            </w:tcMar>
          </w:tcPr>
          <w:p w14:paraId="72B36191" w14:textId="77777777" w:rsidR="00632B8C" w:rsidRPr="00632B8C" w:rsidRDefault="00632B8C" w:rsidP="00632B8C">
            <w:pPr>
              <w:pStyle w:val="E1"/>
              <w:numPr>
                <w:ilvl w:val="12"/>
                <w:numId w:val="0"/>
              </w:numPr>
              <w:ind w:left="1"/>
              <w:jc w:val="left"/>
              <w:rPr>
                <w:b/>
                <w:sz w:val="20"/>
                <w:lang w:val="en-US"/>
              </w:rPr>
            </w:pPr>
            <w:r w:rsidRPr="00632B8C">
              <w:rPr>
                <w:b/>
                <w:sz w:val="20"/>
                <w:lang w:val="en-US"/>
              </w:rPr>
              <w:t xml:space="preserve">GTZ financed Tbilisi Land Management Project </w:t>
            </w:r>
          </w:p>
          <w:p w14:paraId="66B2E106" w14:textId="77777777" w:rsidR="00632B8C" w:rsidRPr="00632B8C" w:rsidRDefault="00632B8C" w:rsidP="00632B8C">
            <w:pPr>
              <w:pStyle w:val="E1"/>
              <w:numPr>
                <w:ilvl w:val="12"/>
                <w:numId w:val="0"/>
              </w:numPr>
              <w:ind w:left="1"/>
              <w:jc w:val="left"/>
              <w:rPr>
                <w:sz w:val="20"/>
                <w:lang w:val="en-US"/>
              </w:rPr>
            </w:pPr>
            <w:r w:rsidRPr="00632B8C">
              <w:rPr>
                <w:sz w:val="20"/>
                <w:lang w:val="en-US"/>
              </w:rPr>
              <w:t>The German government funded multi-component urban planning and land management project.</w:t>
            </w:r>
          </w:p>
          <w:p w14:paraId="0D5AE0A0" w14:textId="77777777" w:rsidR="00632B8C" w:rsidRPr="00632B8C" w:rsidRDefault="00632B8C" w:rsidP="00632B8C">
            <w:pPr>
              <w:pStyle w:val="Default"/>
              <w:tabs>
                <w:tab w:val="left" w:pos="197"/>
              </w:tabs>
              <w:rPr>
                <w:iCs/>
                <w:sz w:val="20"/>
                <w:szCs w:val="20"/>
                <w:u w:val="single"/>
              </w:rPr>
            </w:pPr>
            <w:r w:rsidRPr="00632B8C">
              <w:rPr>
                <w:iCs/>
                <w:sz w:val="20"/>
                <w:szCs w:val="20"/>
                <w:u w:val="single"/>
              </w:rPr>
              <w:t>Tasks within local-international expert team:</w:t>
            </w:r>
          </w:p>
          <w:p w14:paraId="1FC9FCFF" w14:textId="77777777" w:rsidR="00632B8C" w:rsidRPr="00632B8C" w:rsidRDefault="00632B8C" w:rsidP="00632B8C">
            <w:pPr>
              <w:pStyle w:val="ListParagraph"/>
              <w:widowControl w:val="0"/>
              <w:numPr>
                <w:ilvl w:val="0"/>
                <w:numId w:val="11"/>
              </w:numPr>
              <w:ind w:left="270" w:hanging="270"/>
              <w:rPr>
                <w:lang w:val="en-US"/>
              </w:rPr>
            </w:pPr>
            <w:r w:rsidRPr="00632B8C">
              <w:rPr>
                <w:lang w:val="en-US"/>
              </w:rPr>
              <w:t>Architect within Georgian-German project group;</w:t>
            </w:r>
          </w:p>
          <w:p w14:paraId="22FB7883" w14:textId="77777777" w:rsidR="00632B8C" w:rsidRPr="00632B8C" w:rsidRDefault="00632B8C" w:rsidP="00632B8C">
            <w:pPr>
              <w:pStyle w:val="ListParagraph"/>
              <w:widowControl w:val="0"/>
              <w:numPr>
                <w:ilvl w:val="0"/>
                <w:numId w:val="11"/>
              </w:numPr>
              <w:ind w:left="270" w:hanging="270"/>
              <w:rPr>
                <w:lang w:val="en-US"/>
              </w:rPr>
            </w:pPr>
            <w:r w:rsidRPr="00632B8C">
              <w:rPr>
                <w:lang w:val="en-US"/>
              </w:rPr>
              <w:t>Land management training n Saarbrucken</w:t>
            </w:r>
          </w:p>
        </w:tc>
      </w:tr>
      <w:tr w:rsidR="00632B8C" w:rsidRPr="00632B8C" w14:paraId="5B96A7E3" w14:textId="77777777" w:rsidTr="00632B8C">
        <w:tc>
          <w:tcPr>
            <w:tcW w:w="434" w:type="pct"/>
            <w:tcMar>
              <w:top w:w="28" w:type="dxa"/>
              <w:left w:w="28" w:type="dxa"/>
              <w:bottom w:w="28" w:type="dxa"/>
              <w:right w:w="28" w:type="dxa"/>
            </w:tcMar>
          </w:tcPr>
          <w:p w14:paraId="6CE7EF24" w14:textId="389E62E3" w:rsidR="00632B8C" w:rsidRPr="00632B8C" w:rsidRDefault="00012AF1" w:rsidP="00632B8C">
            <w:pPr>
              <w:rPr>
                <w:lang w:val="ka-GE"/>
              </w:rPr>
            </w:pPr>
            <w:r>
              <w:rPr>
                <w:lang w:val="en-US"/>
              </w:rPr>
              <w:t>30</w:t>
            </w:r>
            <w:r w:rsidR="00632B8C" w:rsidRPr="00632B8C">
              <w:rPr>
                <w:lang w:val="ka-GE"/>
              </w:rPr>
              <w:t>.</w:t>
            </w:r>
          </w:p>
          <w:p w14:paraId="18CE38A8" w14:textId="77777777" w:rsidR="00632B8C" w:rsidRPr="00632B8C" w:rsidRDefault="00632B8C" w:rsidP="00632B8C">
            <w:pPr>
              <w:rPr>
                <w:lang w:val="ka-GE"/>
              </w:rPr>
            </w:pPr>
            <w:r w:rsidRPr="00632B8C">
              <w:rPr>
                <w:lang w:val="en-US"/>
              </w:rPr>
              <w:t>09.1978 – 12.1990</w:t>
            </w:r>
          </w:p>
        </w:tc>
        <w:tc>
          <w:tcPr>
            <w:tcW w:w="1425" w:type="pct"/>
            <w:tcMar>
              <w:top w:w="28" w:type="dxa"/>
              <w:left w:w="28" w:type="dxa"/>
              <w:bottom w:w="28" w:type="dxa"/>
              <w:right w:w="28" w:type="dxa"/>
            </w:tcMar>
          </w:tcPr>
          <w:p w14:paraId="3A60532F" w14:textId="77777777" w:rsidR="00632B8C" w:rsidRPr="00632B8C" w:rsidRDefault="00632B8C" w:rsidP="00632B8C">
            <w:pPr>
              <w:rPr>
                <w:lang w:val="en-US"/>
              </w:rPr>
            </w:pPr>
            <w:r w:rsidRPr="00632B8C">
              <w:rPr>
                <w:lang w:val="en-US"/>
              </w:rPr>
              <w:t>State Design Institute Tbilisi City Project</w:t>
            </w:r>
          </w:p>
          <w:p w14:paraId="1C63F6DC" w14:textId="77777777" w:rsidR="00632B8C" w:rsidRPr="00632B8C" w:rsidRDefault="00632B8C" w:rsidP="00632B8C">
            <w:pPr>
              <w:rPr>
                <w:lang w:val="en-US"/>
              </w:rPr>
            </w:pPr>
          </w:p>
          <w:p w14:paraId="42022605" w14:textId="77777777" w:rsidR="00632B8C" w:rsidRPr="00632B8C" w:rsidRDefault="00632B8C" w:rsidP="00632B8C">
            <w:pPr>
              <w:rPr>
                <w:u w:val="single"/>
                <w:lang w:val="en-US"/>
              </w:rPr>
            </w:pPr>
            <w:r w:rsidRPr="00632B8C">
              <w:rPr>
                <w:u w:val="single"/>
                <w:lang w:val="en-US"/>
              </w:rPr>
              <w:t>Position held:</w:t>
            </w:r>
          </w:p>
          <w:p w14:paraId="388A3E32" w14:textId="35594B1B" w:rsidR="00632B8C" w:rsidRPr="00632B8C" w:rsidRDefault="00632B8C" w:rsidP="00632B8C">
            <w:pPr>
              <w:rPr>
                <w:lang w:val="en-US"/>
              </w:rPr>
            </w:pPr>
            <w:r w:rsidRPr="00632B8C">
              <w:rPr>
                <w:lang w:val="en-US"/>
              </w:rPr>
              <w:t>Architect, Chief Architect then Project Manager</w:t>
            </w:r>
          </w:p>
          <w:p w14:paraId="298763EE" w14:textId="4209F7A1" w:rsidR="00632B8C" w:rsidRPr="00632B8C" w:rsidRDefault="00632B8C" w:rsidP="00632B8C">
            <w:pPr>
              <w:rPr>
                <w:u w:val="single"/>
                <w:lang w:val="en-US"/>
              </w:rPr>
            </w:pPr>
            <w:r w:rsidRPr="00632B8C">
              <w:rPr>
                <w:u w:val="single"/>
                <w:lang w:val="en-US"/>
              </w:rPr>
              <w:t>For reference:</w:t>
            </w:r>
            <w:r w:rsidRPr="00632B8C">
              <w:rPr>
                <w:lang w:val="en-US"/>
              </w:rPr>
              <w:t xml:space="preserve"> ---</w:t>
            </w:r>
          </w:p>
        </w:tc>
        <w:tc>
          <w:tcPr>
            <w:tcW w:w="395" w:type="pct"/>
            <w:tcMar>
              <w:top w:w="28" w:type="dxa"/>
              <w:left w:w="28" w:type="dxa"/>
              <w:bottom w:w="28" w:type="dxa"/>
              <w:right w:w="28" w:type="dxa"/>
            </w:tcMar>
          </w:tcPr>
          <w:p w14:paraId="4A1166B2" w14:textId="77777777" w:rsidR="00632B8C" w:rsidRPr="00632B8C" w:rsidRDefault="00632B8C" w:rsidP="00632B8C">
            <w:pPr>
              <w:jc w:val="center"/>
              <w:rPr>
                <w:lang w:val="en-US"/>
              </w:rPr>
            </w:pPr>
            <w:r w:rsidRPr="00632B8C">
              <w:rPr>
                <w:lang w:val="en-US"/>
              </w:rPr>
              <w:t>Georgia</w:t>
            </w:r>
          </w:p>
        </w:tc>
        <w:tc>
          <w:tcPr>
            <w:tcW w:w="2747" w:type="pct"/>
            <w:tcMar>
              <w:top w:w="28" w:type="dxa"/>
              <w:left w:w="28" w:type="dxa"/>
              <w:bottom w:w="28" w:type="dxa"/>
              <w:right w:w="28" w:type="dxa"/>
            </w:tcMar>
          </w:tcPr>
          <w:p w14:paraId="189D8E36" w14:textId="77777777" w:rsidR="00632B8C" w:rsidRPr="00632B8C" w:rsidRDefault="00632B8C" w:rsidP="00632B8C">
            <w:pPr>
              <w:pStyle w:val="E1"/>
              <w:numPr>
                <w:ilvl w:val="12"/>
                <w:numId w:val="0"/>
              </w:numPr>
              <w:ind w:left="1"/>
              <w:jc w:val="left"/>
              <w:rPr>
                <w:b/>
                <w:sz w:val="20"/>
                <w:lang w:val="en-US"/>
              </w:rPr>
            </w:pPr>
            <w:r w:rsidRPr="00632B8C">
              <w:rPr>
                <w:b/>
                <w:sz w:val="20"/>
                <w:lang w:val="en-US"/>
              </w:rPr>
              <w:t>Architect of State Design Institute “Tbilisi Project”</w:t>
            </w:r>
          </w:p>
          <w:p w14:paraId="2255A458" w14:textId="72C61D16" w:rsidR="00632B8C" w:rsidRPr="00632B8C" w:rsidRDefault="00632B8C" w:rsidP="00632B8C">
            <w:pPr>
              <w:pStyle w:val="E1"/>
              <w:numPr>
                <w:ilvl w:val="12"/>
                <w:numId w:val="0"/>
              </w:numPr>
              <w:ind w:left="1"/>
              <w:jc w:val="left"/>
              <w:rPr>
                <w:iCs/>
                <w:sz w:val="20"/>
                <w:u w:val="single"/>
              </w:rPr>
            </w:pPr>
            <w:r w:rsidRPr="00632B8C">
              <w:rPr>
                <w:iCs/>
                <w:sz w:val="20"/>
                <w:u w:val="single"/>
              </w:rPr>
              <w:t>Tasks performed:</w:t>
            </w:r>
          </w:p>
          <w:p w14:paraId="4A8E9929" w14:textId="77777777" w:rsidR="00632B8C" w:rsidRPr="00632B8C" w:rsidRDefault="00632B8C" w:rsidP="00632B8C">
            <w:pPr>
              <w:pStyle w:val="ListParagraph"/>
              <w:numPr>
                <w:ilvl w:val="0"/>
                <w:numId w:val="3"/>
              </w:numPr>
              <w:ind w:left="255" w:right="72" w:hanging="218"/>
              <w:rPr>
                <w:lang w:val="en-US"/>
              </w:rPr>
            </w:pPr>
            <w:r w:rsidRPr="00632B8C">
              <w:rPr>
                <w:lang w:val="en-US"/>
              </w:rPr>
              <w:t xml:space="preserve">Preparation of conceptual design and detailed design documentation for multiple typology residential, public and healthcare objects;  </w:t>
            </w:r>
          </w:p>
        </w:tc>
      </w:tr>
    </w:tbl>
    <w:p w14:paraId="52CA0096" w14:textId="77777777" w:rsidR="00632B8C" w:rsidRDefault="00632B8C" w:rsidP="004F2F62">
      <w:pPr>
        <w:rPr>
          <w:rFonts w:cs="Arial"/>
          <w:b/>
        </w:rPr>
        <w:sectPr w:rsidR="00632B8C" w:rsidSect="00632B8C">
          <w:headerReference w:type="default" r:id="rId30"/>
          <w:footerReference w:type="default" r:id="rId31"/>
          <w:pgSz w:w="15840" w:h="12240" w:orient="landscape" w:code="1"/>
          <w:pgMar w:top="720" w:right="720" w:bottom="720" w:left="720" w:header="720" w:footer="720" w:gutter="0"/>
          <w:cols w:space="708"/>
          <w:docGrid w:linePitch="360"/>
        </w:sectPr>
      </w:pPr>
    </w:p>
    <w:p w14:paraId="6720F7C3" w14:textId="77777777" w:rsidR="00632B8C" w:rsidRPr="00E5180A" w:rsidRDefault="00632B8C" w:rsidP="00632B8C">
      <w:pPr>
        <w:rPr>
          <w:rFonts w:cs="Arial"/>
        </w:rPr>
      </w:pPr>
    </w:p>
    <w:p w14:paraId="76CDEDAC" w14:textId="77777777" w:rsidR="00632B8C" w:rsidRPr="00502243" w:rsidRDefault="00632B8C" w:rsidP="00632B8C">
      <w:pPr>
        <w:spacing w:after="80"/>
        <w:rPr>
          <w:sz w:val="22"/>
          <w:szCs w:val="22"/>
        </w:rPr>
      </w:pPr>
      <w:r w:rsidRPr="00502243">
        <w:rPr>
          <w:b/>
          <w:sz w:val="22"/>
          <w:szCs w:val="22"/>
        </w:rPr>
        <w:t>7.</w:t>
      </w:r>
      <w:r w:rsidRPr="00502243">
        <w:rPr>
          <w:b/>
          <w:sz w:val="22"/>
          <w:szCs w:val="22"/>
        </w:rPr>
        <w:tab/>
        <w:t>Language skills:</w:t>
      </w:r>
      <w:r w:rsidRPr="00502243">
        <w:rPr>
          <w:sz w:val="22"/>
          <w:szCs w:val="22"/>
        </w:rPr>
        <w:t xml:space="preserve"> (Mark 1 to 5 for competence, 5 being the highest)</w:t>
      </w:r>
    </w:p>
    <w:tbl>
      <w:tblPr>
        <w:tblW w:w="459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08"/>
        <w:gridCol w:w="2438"/>
        <w:gridCol w:w="2438"/>
        <w:gridCol w:w="2438"/>
      </w:tblGrid>
      <w:tr w:rsidR="00632B8C" w:rsidRPr="004F2F62" w14:paraId="3D111058" w14:textId="77777777" w:rsidTr="00632B8C">
        <w:trPr>
          <w:cantSplit/>
        </w:trPr>
        <w:tc>
          <w:tcPr>
            <w:tcW w:w="2608" w:type="dxa"/>
            <w:shd w:val="clear" w:color="auto" w:fill="EDEDED" w:themeFill="accent3" w:themeFillTint="33"/>
            <w:tcMar>
              <w:top w:w="28" w:type="dxa"/>
              <w:left w:w="28" w:type="dxa"/>
              <w:bottom w:w="28" w:type="dxa"/>
              <w:right w:w="28" w:type="dxa"/>
            </w:tcMar>
          </w:tcPr>
          <w:p w14:paraId="5523C6A9" w14:textId="77777777" w:rsidR="00632B8C" w:rsidRPr="004F2F62" w:rsidRDefault="00632B8C" w:rsidP="00545CAF">
            <w:pPr>
              <w:jc w:val="center"/>
              <w:rPr>
                <w:b/>
                <w:sz w:val="22"/>
                <w:szCs w:val="22"/>
              </w:rPr>
            </w:pPr>
            <w:r w:rsidRPr="004F2F62">
              <w:rPr>
                <w:b/>
                <w:sz w:val="22"/>
                <w:szCs w:val="22"/>
              </w:rPr>
              <w:t>Language</w:t>
            </w:r>
          </w:p>
        </w:tc>
        <w:tc>
          <w:tcPr>
            <w:tcW w:w="2438" w:type="dxa"/>
            <w:shd w:val="clear" w:color="auto" w:fill="EDEDED" w:themeFill="accent3" w:themeFillTint="33"/>
            <w:tcMar>
              <w:top w:w="28" w:type="dxa"/>
              <w:left w:w="28" w:type="dxa"/>
              <w:bottom w:w="28" w:type="dxa"/>
              <w:right w:w="28" w:type="dxa"/>
            </w:tcMar>
          </w:tcPr>
          <w:p w14:paraId="58891FE1" w14:textId="77777777" w:rsidR="00632B8C" w:rsidRPr="004F2F62" w:rsidRDefault="00632B8C" w:rsidP="00545CAF">
            <w:pPr>
              <w:jc w:val="center"/>
              <w:rPr>
                <w:b/>
                <w:sz w:val="22"/>
                <w:szCs w:val="22"/>
              </w:rPr>
            </w:pPr>
            <w:r w:rsidRPr="004F2F62">
              <w:rPr>
                <w:b/>
                <w:sz w:val="22"/>
                <w:szCs w:val="22"/>
              </w:rPr>
              <w:t>Reading</w:t>
            </w:r>
          </w:p>
        </w:tc>
        <w:tc>
          <w:tcPr>
            <w:tcW w:w="2438" w:type="dxa"/>
            <w:shd w:val="clear" w:color="auto" w:fill="EDEDED" w:themeFill="accent3" w:themeFillTint="33"/>
            <w:tcMar>
              <w:top w:w="28" w:type="dxa"/>
              <w:left w:w="28" w:type="dxa"/>
              <w:bottom w:w="28" w:type="dxa"/>
              <w:right w:w="28" w:type="dxa"/>
            </w:tcMar>
          </w:tcPr>
          <w:p w14:paraId="1F98D674" w14:textId="77777777" w:rsidR="00632B8C" w:rsidRPr="004F2F62" w:rsidRDefault="00632B8C" w:rsidP="00545CAF">
            <w:pPr>
              <w:jc w:val="center"/>
              <w:rPr>
                <w:b/>
                <w:sz w:val="22"/>
                <w:szCs w:val="22"/>
              </w:rPr>
            </w:pPr>
            <w:r w:rsidRPr="004F2F62">
              <w:rPr>
                <w:b/>
                <w:sz w:val="22"/>
                <w:szCs w:val="22"/>
              </w:rPr>
              <w:t>Speaking</w:t>
            </w:r>
          </w:p>
        </w:tc>
        <w:tc>
          <w:tcPr>
            <w:tcW w:w="2438" w:type="dxa"/>
            <w:shd w:val="clear" w:color="auto" w:fill="EDEDED" w:themeFill="accent3" w:themeFillTint="33"/>
            <w:tcMar>
              <w:top w:w="28" w:type="dxa"/>
              <w:left w:w="28" w:type="dxa"/>
              <w:bottom w:w="28" w:type="dxa"/>
              <w:right w:w="28" w:type="dxa"/>
            </w:tcMar>
          </w:tcPr>
          <w:p w14:paraId="4567E034" w14:textId="77777777" w:rsidR="00632B8C" w:rsidRPr="004F2F62" w:rsidRDefault="00632B8C" w:rsidP="00545CAF">
            <w:pPr>
              <w:jc w:val="center"/>
              <w:rPr>
                <w:b/>
                <w:sz w:val="22"/>
                <w:szCs w:val="22"/>
              </w:rPr>
            </w:pPr>
            <w:r w:rsidRPr="004F2F62">
              <w:rPr>
                <w:b/>
                <w:sz w:val="22"/>
                <w:szCs w:val="22"/>
              </w:rPr>
              <w:t>Writing</w:t>
            </w:r>
          </w:p>
        </w:tc>
      </w:tr>
      <w:tr w:rsidR="00632B8C" w:rsidRPr="004F2F62" w14:paraId="7C89FAAE" w14:textId="77777777" w:rsidTr="00632B8C">
        <w:trPr>
          <w:cantSplit/>
        </w:trPr>
        <w:tc>
          <w:tcPr>
            <w:tcW w:w="2608" w:type="dxa"/>
            <w:tcMar>
              <w:top w:w="28" w:type="dxa"/>
              <w:left w:w="28" w:type="dxa"/>
              <w:bottom w:w="28" w:type="dxa"/>
              <w:right w:w="28" w:type="dxa"/>
            </w:tcMar>
          </w:tcPr>
          <w:p w14:paraId="52ACD78F" w14:textId="77777777" w:rsidR="00632B8C" w:rsidRPr="004F2F62" w:rsidRDefault="00632B8C" w:rsidP="00545CAF">
            <w:pPr>
              <w:jc w:val="center"/>
              <w:rPr>
                <w:sz w:val="22"/>
                <w:szCs w:val="22"/>
              </w:rPr>
            </w:pPr>
            <w:r w:rsidRPr="004F2F62">
              <w:rPr>
                <w:sz w:val="22"/>
                <w:szCs w:val="22"/>
              </w:rPr>
              <w:t>Georgian</w:t>
            </w:r>
          </w:p>
        </w:tc>
        <w:tc>
          <w:tcPr>
            <w:tcW w:w="7314" w:type="dxa"/>
            <w:gridSpan w:val="3"/>
            <w:tcMar>
              <w:top w:w="28" w:type="dxa"/>
              <w:left w:w="28" w:type="dxa"/>
              <w:bottom w:w="28" w:type="dxa"/>
              <w:right w:w="28" w:type="dxa"/>
            </w:tcMar>
          </w:tcPr>
          <w:p w14:paraId="4BD66FC0" w14:textId="77777777" w:rsidR="00632B8C" w:rsidRPr="004F2F62" w:rsidRDefault="00632B8C" w:rsidP="00545CAF">
            <w:pPr>
              <w:jc w:val="center"/>
              <w:rPr>
                <w:sz w:val="22"/>
                <w:szCs w:val="22"/>
              </w:rPr>
            </w:pPr>
            <w:r w:rsidRPr="004F2F62">
              <w:rPr>
                <w:sz w:val="22"/>
                <w:szCs w:val="22"/>
              </w:rPr>
              <w:t>Mother tongue</w:t>
            </w:r>
          </w:p>
        </w:tc>
      </w:tr>
      <w:tr w:rsidR="00632B8C" w:rsidRPr="004F2F62" w14:paraId="429D08EA" w14:textId="77777777" w:rsidTr="00632B8C">
        <w:trPr>
          <w:cantSplit/>
        </w:trPr>
        <w:tc>
          <w:tcPr>
            <w:tcW w:w="2608" w:type="dxa"/>
            <w:tcMar>
              <w:top w:w="28" w:type="dxa"/>
              <w:left w:w="28" w:type="dxa"/>
              <w:bottom w:w="28" w:type="dxa"/>
              <w:right w:w="28" w:type="dxa"/>
            </w:tcMar>
          </w:tcPr>
          <w:p w14:paraId="5462CE8F" w14:textId="77777777" w:rsidR="00632B8C" w:rsidRPr="004F2F62" w:rsidRDefault="00632B8C" w:rsidP="00545CAF">
            <w:pPr>
              <w:pStyle w:val="normaltableau"/>
              <w:spacing w:before="0" w:after="0"/>
              <w:jc w:val="center"/>
              <w:rPr>
                <w:rFonts w:ascii="Times New Roman" w:hAnsi="Times New Roman"/>
                <w:szCs w:val="22"/>
              </w:rPr>
            </w:pPr>
            <w:r w:rsidRPr="004F2F62">
              <w:rPr>
                <w:rFonts w:ascii="Times New Roman" w:hAnsi="Times New Roman"/>
                <w:szCs w:val="22"/>
              </w:rPr>
              <w:t>English</w:t>
            </w:r>
          </w:p>
        </w:tc>
        <w:tc>
          <w:tcPr>
            <w:tcW w:w="2438" w:type="dxa"/>
            <w:tcMar>
              <w:top w:w="28" w:type="dxa"/>
              <w:left w:w="28" w:type="dxa"/>
              <w:bottom w:w="28" w:type="dxa"/>
              <w:right w:w="28" w:type="dxa"/>
            </w:tcMar>
          </w:tcPr>
          <w:p w14:paraId="6D9B2CC5"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c>
          <w:tcPr>
            <w:tcW w:w="2438" w:type="dxa"/>
            <w:tcMar>
              <w:top w:w="28" w:type="dxa"/>
              <w:left w:w="28" w:type="dxa"/>
              <w:bottom w:w="28" w:type="dxa"/>
              <w:right w:w="28" w:type="dxa"/>
            </w:tcMar>
          </w:tcPr>
          <w:p w14:paraId="75118630"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c>
          <w:tcPr>
            <w:tcW w:w="2438" w:type="dxa"/>
            <w:tcMar>
              <w:top w:w="28" w:type="dxa"/>
              <w:left w:w="28" w:type="dxa"/>
              <w:bottom w:w="28" w:type="dxa"/>
              <w:right w:w="28" w:type="dxa"/>
            </w:tcMar>
          </w:tcPr>
          <w:p w14:paraId="3C55CCC2"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r>
      <w:tr w:rsidR="00632B8C" w:rsidRPr="004F2F62" w14:paraId="56183B3E" w14:textId="77777777" w:rsidTr="00632B8C">
        <w:trPr>
          <w:cantSplit/>
        </w:trPr>
        <w:tc>
          <w:tcPr>
            <w:tcW w:w="2608" w:type="dxa"/>
            <w:tcMar>
              <w:top w:w="28" w:type="dxa"/>
              <w:left w:w="28" w:type="dxa"/>
              <w:bottom w:w="28" w:type="dxa"/>
              <w:right w:w="28" w:type="dxa"/>
            </w:tcMar>
          </w:tcPr>
          <w:p w14:paraId="1D6BDC11" w14:textId="77777777" w:rsidR="00632B8C" w:rsidRPr="004F2F62" w:rsidRDefault="00632B8C" w:rsidP="00545CAF">
            <w:pPr>
              <w:pStyle w:val="normaltableau"/>
              <w:spacing w:before="0" w:after="0"/>
              <w:jc w:val="center"/>
              <w:rPr>
                <w:rFonts w:ascii="Times New Roman" w:hAnsi="Times New Roman"/>
                <w:szCs w:val="22"/>
              </w:rPr>
            </w:pPr>
            <w:r w:rsidRPr="004F2F62">
              <w:rPr>
                <w:rFonts w:ascii="Times New Roman" w:hAnsi="Times New Roman"/>
                <w:szCs w:val="22"/>
              </w:rPr>
              <w:t>Russian</w:t>
            </w:r>
          </w:p>
        </w:tc>
        <w:tc>
          <w:tcPr>
            <w:tcW w:w="2438" w:type="dxa"/>
            <w:tcMar>
              <w:top w:w="28" w:type="dxa"/>
              <w:left w:w="28" w:type="dxa"/>
              <w:bottom w:w="28" w:type="dxa"/>
              <w:right w:w="28" w:type="dxa"/>
            </w:tcMar>
          </w:tcPr>
          <w:p w14:paraId="4DE63099"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c>
          <w:tcPr>
            <w:tcW w:w="2438" w:type="dxa"/>
            <w:tcMar>
              <w:top w:w="28" w:type="dxa"/>
              <w:left w:w="28" w:type="dxa"/>
              <w:bottom w:w="28" w:type="dxa"/>
              <w:right w:w="28" w:type="dxa"/>
            </w:tcMar>
          </w:tcPr>
          <w:p w14:paraId="12E32ECF"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c>
          <w:tcPr>
            <w:tcW w:w="2438" w:type="dxa"/>
            <w:tcMar>
              <w:top w:w="28" w:type="dxa"/>
              <w:left w:w="28" w:type="dxa"/>
              <w:bottom w:w="28" w:type="dxa"/>
              <w:right w:w="28" w:type="dxa"/>
            </w:tcMar>
          </w:tcPr>
          <w:p w14:paraId="30876AC8" w14:textId="77777777" w:rsidR="00632B8C" w:rsidRPr="004F2F62" w:rsidRDefault="00632B8C" w:rsidP="00545CAF">
            <w:pPr>
              <w:pStyle w:val="normaltableau"/>
              <w:spacing w:before="0" w:after="0"/>
              <w:jc w:val="center"/>
              <w:rPr>
                <w:rFonts w:ascii="Times New Roman" w:hAnsi="Times New Roman"/>
                <w:szCs w:val="22"/>
              </w:rPr>
            </w:pPr>
            <w:r>
              <w:rPr>
                <w:rFonts w:ascii="Times New Roman" w:hAnsi="Times New Roman"/>
                <w:szCs w:val="22"/>
              </w:rPr>
              <w:t>5</w:t>
            </w:r>
          </w:p>
        </w:tc>
      </w:tr>
    </w:tbl>
    <w:p w14:paraId="011A0BC5" w14:textId="77777777" w:rsidR="004F2F62" w:rsidRDefault="004F2F62" w:rsidP="00632B8C">
      <w:pPr>
        <w:ind w:firstLine="720"/>
        <w:rPr>
          <w:rFonts w:cs="Arial"/>
          <w:b/>
        </w:rPr>
      </w:pPr>
    </w:p>
    <w:p w14:paraId="654E7C87" w14:textId="77777777" w:rsidR="004D7370" w:rsidRDefault="004D7370" w:rsidP="00632B8C">
      <w:pPr>
        <w:spacing w:after="80"/>
        <w:rPr>
          <w:sz w:val="22"/>
          <w:szCs w:val="22"/>
        </w:rPr>
      </w:pPr>
      <w:r w:rsidRPr="00502243">
        <w:rPr>
          <w:b/>
          <w:sz w:val="22"/>
          <w:szCs w:val="22"/>
        </w:rPr>
        <w:t>8.</w:t>
      </w:r>
      <w:r w:rsidRPr="00502243">
        <w:rPr>
          <w:b/>
          <w:sz w:val="22"/>
          <w:szCs w:val="22"/>
        </w:rPr>
        <w:tab/>
        <w:t>Membership of professional bodies:</w:t>
      </w:r>
      <w:r w:rsidRPr="00502243">
        <w:rPr>
          <w:sz w:val="22"/>
          <w:szCs w:val="22"/>
        </w:rPr>
        <w:tab/>
      </w:r>
    </w:p>
    <w:p w14:paraId="6A6CF6AB" w14:textId="6E610141" w:rsidR="004F2F62" w:rsidRPr="004F2F62" w:rsidRDefault="004F2F62" w:rsidP="00632B8C">
      <w:pPr>
        <w:spacing w:after="80"/>
        <w:rPr>
          <w:sz w:val="22"/>
          <w:szCs w:val="22"/>
        </w:rPr>
      </w:pPr>
      <w:r>
        <w:rPr>
          <w:rFonts w:cs="Arial"/>
          <w:sz w:val="22"/>
          <w:szCs w:val="22"/>
        </w:rPr>
        <w:tab/>
      </w:r>
      <w:r w:rsidRPr="004F2F62">
        <w:rPr>
          <w:rFonts w:cs="Arial"/>
          <w:sz w:val="22"/>
          <w:szCs w:val="22"/>
        </w:rPr>
        <w:t>Architects Union of Georgia</w:t>
      </w:r>
    </w:p>
    <w:p w14:paraId="0F0C45AD" w14:textId="77777777" w:rsidR="004D7370" w:rsidRDefault="004D7370" w:rsidP="00632B8C">
      <w:pPr>
        <w:spacing w:after="80"/>
        <w:rPr>
          <w:b/>
          <w:sz w:val="22"/>
          <w:szCs w:val="22"/>
        </w:rPr>
      </w:pPr>
      <w:r w:rsidRPr="00502243">
        <w:rPr>
          <w:b/>
          <w:sz w:val="22"/>
          <w:szCs w:val="22"/>
        </w:rPr>
        <w:t>9.</w:t>
      </w:r>
      <w:r w:rsidRPr="00502243">
        <w:rPr>
          <w:b/>
          <w:sz w:val="22"/>
          <w:szCs w:val="22"/>
        </w:rPr>
        <w:tab/>
        <w:t>Other relevant skills (e.g. computer literacy, etc.):</w:t>
      </w:r>
    </w:p>
    <w:p w14:paraId="1A7A1606" w14:textId="5B0FA439" w:rsidR="004F2F62" w:rsidRPr="004F2F62" w:rsidRDefault="004F2F62" w:rsidP="00632B8C">
      <w:pPr>
        <w:spacing w:after="80"/>
        <w:rPr>
          <w:sz w:val="22"/>
          <w:szCs w:val="22"/>
        </w:rPr>
      </w:pPr>
      <w:r>
        <w:rPr>
          <w:b/>
          <w:sz w:val="22"/>
          <w:szCs w:val="22"/>
        </w:rPr>
        <w:tab/>
      </w:r>
      <w:r w:rsidRPr="004F2F62">
        <w:rPr>
          <w:sz w:val="22"/>
          <w:szCs w:val="22"/>
        </w:rPr>
        <w:t>Full computer skilled</w:t>
      </w:r>
      <w:r w:rsidR="00C02B68">
        <w:rPr>
          <w:sz w:val="22"/>
          <w:szCs w:val="22"/>
        </w:rPr>
        <w:t xml:space="preserve">: Office, CAD, Graphics, other.  </w:t>
      </w:r>
    </w:p>
    <w:p w14:paraId="64D9B046" w14:textId="21A9D54A" w:rsidR="004D7370" w:rsidRDefault="004D7370" w:rsidP="00632B8C">
      <w:pPr>
        <w:spacing w:after="80"/>
        <w:rPr>
          <w:b/>
          <w:sz w:val="22"/>
          <w:szCs w:val="22"/>
        </w:rPr>
      </w:pPr>
      <w:r w:rsidRPr="00502243">
        <w:rPr>
          <w:b/>
          <w:sz w:val="22"/>
          <w:szCs w:val="22"/>
        </w:rPr>
        <w:t>10.</w:t>
      </w:r>
      <w:r w:rsidR="00632B8C">
        <w:rPr>
          <w:b/>
          <w:sz w:val="22"/>
          <w:szCs w:val="22"/>
        </w:rPr>
        <w:tab/>
      </w:r>
      <w:r w:rsidRPr="00502243">
        <w:rPr>
          <w:b/>
          <w:sz w:val="22"/>
          <w:szCs w:val="22"/>
        </w:rPr>
        <w:t>Publications:</w:t>
      </w:r>
    </w:p>
    <w:p w14:paraId="644A24EA" w14:textId="369690A2" w:rsidR="00C02B68" w:rsidRPr="00502243" w:rsidRDefault="00C02B68" w:rsidP="00632B8C">
      <w:pPr>
        <w:spacing w:after="80"/>
        <w:rPr>
          <w:b/>
          <w:sz w:val="22"/>
          <w:szCs w:val="22"/>
        </w:rPr>
      </w:pPr>
      <w:r>
        <w:rPr>
          <w:b/>
          <w:sz w:val="22"/>
          <w:szCs w:val="22"/>
        </w:rPr>
        <w:tab/>
      </w:r>
      <w:r w:rsidRPr="00632B8C">
        <w:rPr>
          <w:rFonts w:cs="Arial"/>
          <w:sz w:val="22"/>
          <w:szCs w:val="22"/>
        </w:rPr>
        <w:t>NA</w:t>
      </w:r>
    </w:p>
    <w:p w14:paraId="0E4C50A3" w14:textId="188871D1" w:rsidR="004D7370" w:rsidRPr="00502243" w:rsidRDefault="004D7370" w:rsidP="004D7370">
      <w:pPr>
        <w:pStyle w:val="FootnoteText"/>
        <w:tabs>
          <w:tab w:val="left" w:pos="540"/>
        </w:tabs>
        <w:rPr>
          <w:sz w:val="22"/>
          <w:szCs w:val="22"/>
        </w:rPr>
      </w:pPr>
      <w:bookmarkStart w:id="14" w:name="_Hlk188879715"/>
    </w:p>
    <w:p w14:paraId="20BE4393" w14:textId="77777777" w:rsidR="004D7370" w:rsidRPr="00502243" w:rsidRDefault="004D7370" w:rsidP="004D7370">
      <w:pPr>
        <w:tabs>
          <w:tab w:val="left" w:pos="720"/>
        </w:tabs>
        <w:ind w:left="2250" w:hanging="2250"/>
        <w:rPr>
          <w:b/>
          <w:sz w:val="22"/>
          <w:szCs w:val="22"/>
        </w:rPr>
      </w:pPr>
      <w:r w:rsidRPr="00502243">
        <w:rPr>
          <w:b/>
          <w:sz w:val="22"/>
          <w:szCs w:val="22"/>
        </w:rPr>
        <w:t>Certification:</w:t>
      </w:r>
    </w:p>
    <w:p w14:paraId="3E332762" w14:textId="77777777" w:rsidR="004D7370" w:rsidRPr="00502243" w:rsidRDefault="004D7370" w:rsidP="004D7370">
      <w:pPr>
        <w:tabs>
          <w:tab w:val="left" w:pos="720"/>
        </w:tabs>
        <w:ind w:left="2250" w:hanging="2250"/>
        <w:rPr>
          <w:sz w:val="22"/>
          <w:szCs w:val="22"/>
        </w:rPr>
      </w:pPr>
    </w:p>
    <w:p w14:paraId="4B7AB14B" w14:textId="77777777" w:rsidR="004D7370" w:rsidRPr="00502243" w:rsidRDefault="004D7370" w:rsidP="004D7370">
      <w:pPr>
        <w:jc w:val="both"/>
        <w:rPr>
          <w:sz w:val="22"/>
          <w:szCs w:val="22"/>
        </w:rPr>
      </w:pPr>
      <w:r w:rsidRPr="00502243">
        <w:rPr>
          <w:sz w:val="22"/>
          <w:szCs w:val="22"/>
        </w:rPr>
        <w:t xml:space="preserve">I, the undersigned, certify that to the best of my knowledge, these data correctly describe my qualifications, my experience and me. I am available to undertake the assignment in case of an award. I understand that any misstatement or misrepresentation described herein may lead to my disqualification or dismissal and/or sanctions by the Bank. </w:t>
      </w:r>
    </w:p>
    <w:p w14:paraId="3CF06A28" w14:textId="77777777" w:rsidR="004D7370" w:rsidRPr="00502243" w:rsidRDefault="004D7370" w:rsidP="004D7370">
      <w:pPr>
        <w:tabs>
          <w:tab w:val="left" w:pos="720"/>
        </w:tabs>
        <w:rPr>
          <w:sz w:val="22"/>
          <w:szCs w:val="22"/>
        </w:rPr>
      </w:pPr>
    </w:p>
    <w:p w14:paraId="6E254730" w14:textId="77777777" w:rsidR="004D7370" w:rsidRPr="00502243" w:rsidRDefault="004D7370" w:rsidP="004D7370">
      <w:pPr>
        <w:tabs>
          <w:tab w:val="left" w:pos="720"/>
        </w:tabs>
        <w:rPr>
          <w:sz w:val="22"/>
          <w:szCs w:val="22"/>
        </w:rPr>
      </w:pPr>
    </w:p>
    <w:p w14:paraId="2728E14B" w14:textId="5F8BD8F8" w:rsidR="004D7370" w:rsidRPr="00D0479C" w:rsidRDefault="00D0479C" w:rsidP="004D7370">
      <w:pPr>
        <w:tabs>
          <w:tab w:val="left" w:pos="720"/>
          <w:tab w:val="left" w:pos="8460"/>
        </w:tabs>
        <w:rPr>
          <w:sz w:val="22"/>
          <w:szCs w:val="22"/>
          <w:u w:val="single"/>
        </w:rPr>
      </w:pPr>
      <w:r w:rsidRPr="00D0479C">
        <w:rPr>
          <w:rFonts w:cs="Arial"/>
          <w:sz w:val="22"/>
          <w:szCs w:val="22"/>
          <w:u w:val="single"/>
        </w:rPr>
        <w:t>George Shikhashvili</w:t>
      </w:r>
      <w:r w:rsidR="004D7370" w:rsidRPr="00D0479C">
        <w:rPr>
          <w:sz w:val="22"/>
          <w:szCs w:val="22"/>
          <w:u w:val="single"/>
        </w:rPr>
        <w:tab/>
      </w:r>
    </w:p>
    <w:p w14:paraId="6657C09A" w14:textId="77777777" w:rsidR="004D7370" w:rsidRPr="00502243" w:rsidRDefault="004D7370" w:rsidP="004D7370">
      <w:pPr>
        <w:tabs>
          <w:tab w:val="left" w:pos="720"/>
          <w:tab w:val="left" w:pos="4253"/>
          <w:tab w:val="left" w:pos="7088"/>
        </w:tabs>
        <w:rPr>
          <w:sz w:val="22"/>
          <w:szCs w:val="22"/>
        </w:rPr>
      </w:pPr>
      <w:r w:rsidRPr="00502243">
        <w:rPr>
          <w:sz w:val="22"/>
          <w:szCs w:val="22"/>
        </w:rPr>
        <w:t xml:space="preserve">Name of </w:t>
      </w:r>
      <w:r>
        <w:rPr>
          <w:sz w:val="22"/>
          <w:szCs w:val="22"/>
        </w:rPr>
        <w:t>Personnel</w:t>
      </w:r>
      <w:r w:rsidRPr="00502243">
        <w:rPr>
          <w:sz w:val="22"/>
          <w:szCs w:val="22"/>
        </w:rPr>
        <w:tab/>
        <w:t>Signature</w:t>
      </w:r>
      <w:r w:rsidRPr="00502243">
        <w:rPr>
          <w:sz w:val="22"/>
          <w:szCs w:val="22"/>
        </w:rPr>
        <w:tab/>
        <w:t>Date</w:t>
      </w:r>
    </w:p>
    <w:p w14:paraId="4F84C34A" w14:textId="77777777" w:rsidR="004D7370" w:rsidRPr="00502243" w:rsidRDefault="004D7370" w:rsidP="004D7370">
      <w:pPr>
        <w:tabs>
          <w:tab w:val="left" w:pos="720"/>
        </w:tabs>
        <w:rPr>
          <w:sz w:val="22"/>
          <w:szCs w:val="22"/>
        </w:rPr>
      </w:pPr>
    </w:p>
    <w:p w14:paraId="3344C493" w14:textId="77777777" w:rsidR="004D7370" w:rsidRPr="00502243" w:rsidRDefault="004D7370" w:rsidP="004D7370">
      <w:pPr>
        <w:tabs>
          <w:tab w:val="left" w:pos="720"/>
        </w:tabs>
        <w:rPr>
          <w:sz w:val="22"/>
          <w:szCs w:val="22"/>
        </w:rPr>
      </w:pPr>
    </w:p>
    <w:p w14:paraId="70361B4F" w14:textId="58CFF1AB" w:rsidR="004D7370" w:rsidRPr="00502243" w:rsidRDefault="00D0479C" w:rsidP="004D7370">
      <w:pPr>
        <w:tabs>
          <w:tab w:val="left" w:pos="720"/>
          <w:tab w:val="left" w:pos="8460"/>
        </w:tabs>
        <w:rPr>
          <w:sz w:val="22"/>
          <w:szCs w:val="22"/>
          <w:u w:val="single"/>
        </w:rPr>
      </w:pPr>
      <w:r>
        <w:rPr>
          <w:sz w:val="22"/>
          <w:szCs w:val="22"/>
          <w:u w:val="single"/>
        </w:rPr>
        <w:t xml:space="preserve">Hamit </w:t>
      </w:r>
      <w:proofErr w:type="spellStart"/>
      <w:r>
        <w:rPr>
          <w:sz w:val="22"/>
          <w:szCs w:val="22"/>
          <w:u w:val="single"/>
        </w:rPr>
        <w:t>Useini</w:t>
      </w:r>
      <w:proofErr w:type="spellEnd"/>
      <w:r w:rsidR="004D7370" w:rsidRPr="00502243">
        <w:rPr>
          <w:sz w:val="22"/>
          <w:szCs w:val="22"/>
          <w:u w:val="single"/>
        </w:rPr>
        <w:tab/>
      </w:r>
      <w:r w:rsidR="004D7370" w:rsidRPr="00502243">
        <w:rPr>
          <w:sz w:val="22"/>
          <w:szCs w:val="22"/>
          <w:u w:val="single"/>
        </w:rPr>
        <w:tab/>
      </w:r>
    </w:p>
    <w:p w14:paraId="66C292B8" w14:textId="77777777" w:rsidR="004D7370" w:rsidRPr="00502243" w:rsidRDefault="004D7370" w:rsidP="004D7370">
      <w:pPr>
        <w:tabs>
          <w:tab w:val="left" w:pos="720"/>
          <w:tab w:val="left" w:pos="4253"/>
          <w:tab w:val="left" w:pos="7088"/>
        </w:tabs>
        <w:rPr>
          <w:sz w:val="22"/>
          <w:szCs w:val="22"/>
        </w:rPr>
      </w:pPr>
      <w:r w:rsidRPr="00502243">
        <w:rPr>
          <w:sz w:val="22"/>
          <w:szCs w:val="22"/>
        </w:rPr>
        <w:t>Name of authorised representative</w:t>
      </w:r>
      <w:r w:rsidRPr="00502243">
        <w:rPr>
          <w:sz w:val="22"/>
          <w:szCs w:val="22"/>
        </w:rPr>
        <w:tab/>
        <w:t>Signature</w:t>
      </w:r>
      <w:r w:rsidRPr="00502243">
        <w:rPr>
          <w:sz w:val="22"/>
          <w:szCs w:val="22"/>
        </w:rPr>
        <w:tab/>
        <w:t>Date</w:t>
      </w:r>
    </w:p>
    <w:p w14:paraId="787E3378" w14:textId="45831EB1" w:rsidR="004D19C3" w:rsidRPr="00632B8C" w:rsidRDefault="004D7370" w:rsidP="00632B8C">
      <w:pPr>
        <w:tabs>
          <w:tab w:val="left" w:pos="720"/>
        </w:tabs>
        <w:rPr>
          <w:sz w:val="22"/>
          <w:szCs w:val="22"/>
        </w:rPr>
      </w:pPr>
      <w:proofErr w:type="gramStart"/>
      <w:r w:rsidRPr="00502243">
        <w:rPr>
          <w:sz w:val="22"/>
          <w:szCs w:val="22"/>
        </w:rPr>
        <w:t>of</w:t>
      </w:r>
      <w:proofErr w:type="gramEnd"/>
      <w:r w:rsidRPr="00502243">
        <w:rPr>
          <w:sz w:val="22"/>
          <w:szCs w:val="22"/>
        </w:rPr>
        <w:t xml:space="preserve"> the firm </w:t>
      </w:r>
      <w:bookmarkEnd w:id="14"/>
    </w:p>
    <w:sectPr w:rsidR="004D19C3" w:rsidRPr="00632B8C" w:rsidSect="00632B8C">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E58E" w14:textId="77777777" w:rsidR="009600B1" w:rsidRDefault="009600B1" w:rsidP="004D7370">
      <w:r>
        <w:separator/>
      </w:r>
    </w:p>
  </w:endnote>
  <w:endnote w:type="continuationSeparator" w:id="0">
    <w:p w14:paraId="6E817F71" w14:textId="77777777" w:rsidR="009600B1" w:rsidRDefault="009600B1" w:rsidP="004D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403F" w14:textId="2D94152B" w:rsidR="00545CAF" w:rsidRPr="004D7370" w:rsidRDefault="00545CAF" w:rsidP="004D7370">
    <w:pPr>
      <w:pStyle w:val="iCStandard"/>
      <w:pBdr>
        <w:top w:val="single" w:sz="4" w:space="1" w:color="auto"/>
      </w:pBdr>
      <w:tabs>
        <w:tab w:val="right" w:pos="9356"/>
      </w:tabs>
      <w:rPr>
        <w:rFonts w:ascii="Times New Roman" w:hAnsi="Times New Roman"/>
        <w:sz w:val="18"/>
        <w:szCs w:val="18"/>
        <w:lang w:val="en-GB"/>
      </w:rPr>
    </w:pPr>
    <w:r w:rsidRPr="004D7370">
      <w:rPr>
        <w:rFonts w:ascii="Times New Roman" w:hAnsi="Times New Roman"/>
        <w:sz w:val="18"/>
        <w:szCs w:val="18"/>
        <w:lang w:val="en-GB"/>
      </w:rPr>
      <w:t xml:space="preserve">Revision: </w:t>
    </w:r>
    <w:sdt>
      <w:sdtPr>
        <w:rPr>
          <w:rFonts w:ascii="Times New Roman" w:hAnsi="Times New Roman"/>
          <w:sz w:val="18"/>
          <w:szCs w:val="18"/>
          <w:lang w:val="en-GB"/>
        </w:rPr>
        <w:alias w:val="Status"/>
        <w:tag w:val=""/>
        <w:id w:val="570620899"/>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D7370">
          <w:rPr>
            <w:rFonts w:ascii="Times New Roman" w:hAnsi="Times New Roman"/>
            <w:sz w:val="18"/>
            <w:szCs w:val="18"/>
            <w:lang w:val="en-GB"/>
          </w:rPr>
          <w:t xml:space="preserve">     </w:t>
        </w:r>
      </w:sdtContent>
    </w:sdt>
    <w:r w:rsidRPr="004D7370">
      <w:rPr>
        <w:rFonts w:ascii="Times New Roman" w:hAnsi="Times New Roman"/>
        <w:sz w:val="18"/>
        <w:szCs w:val="18"/>
        <w:lang w:val="en-GB"/>
      </w:rPr>
      <w:tab/>
      <w:t xml:space="preserve">Page </w:t>
    </w:r>
    <w:r w:rsidRPr="004D7370">
      <w:rPr>
        <w:rFonts w:ascii="Times New Roman" w:hAnsi="Times New Roman"/>
        <w:sz w:val="18"/>
        <w:szCs w:val="18"/>
        <w:lang w:val="en-GB"/>
      </w:rPr>
      <w:fldChar w:fldCharType="begin"/>
    </w:r>
    <w:r w:rsidRPr="004D7370">
      <w:rPr>
        <w:rFonts w:ascii="Times New Roman" w:hAnsi="Times New Roman"/>
        <w:sz w:val="18"/>
        <w:szCs w:val="18"/>
        <w:lang w:val="en-GB"/>
      </w:rPr>
      <w:instrText xml:space="preserve"> PAGE </w:instrText>
    </w:r>
    <w:r w:rsidRPr="004D7370">
      <w:rPr>
        <w:rFonts w:ascii="Times New Roman" w:hAnsi="Times New Roman"/>
        <w:sz w:val="18"/>
        <w:szCs w:val="18"/>
        <w:lang w:val="en-GB"/>
      </w:rPr>
      <w:fldChar w:fldCharType="separate"/>
    </w:r>
    <w:r w:rsidR="008961A0">
      <w:rPr>
        <w:rFonts w:ascii="Times New Roman" w:hAnsi="Times New Roman"/>
        <w:noProof/>
        <w:sz w:val="18"/>
        <w:szCs w:val="18"/>
        <w:lang w:val="en-GB"/>
      </w:rPr>
      <w:t>1</w:t>
    </w:r>
    <w:r w:rsidRPr="004D7370">
      <w:rPr>
        <w:rFonts w:ascii="Times New Roman" w:hAnsi="Times New Roman"/>
        <w:sz w:val="18"/>
        <w:szCs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39D3" w14:textId="77777777" w:rsidR="00545CAF" w:rsidRPr="004D7370" w:rsidRDefault="00545CAF" w:rsidP="00632B8C">
    <w:pPr>
      <w:pStyle w:val="iCStandard"/>
      <w:pBdr>
        <w:top w:val="single" w:sz="4" w:space="1" w:color="auto"/>
      </w:pBdr>
      <w:tabs>
        <w:tab w:val="right" w:pos="14317"/>
      </w:tabs>
      <w:rPr>
        <w:rFonts w:ascii="Times New Roman" w:hAnsi="Times New Roman"/>
        <w:sz w:val="18"/>
        <w:szCs w:val="18"/>
        <w:lang w:val="en-GB"/>
      </w:rPr>
    </w:pPr>
    <w:r w:rsidRPr="004D7370">
      <w:rPr>
        <w:rFonts w:ascii="Times New Roman" w:hAnsi="Times New Roman"/>
        <w:sz w:val="18"/>
        <w:szCs w:val="18"/>
        <w:lang w:val="en-GB"/>
      </w:rPr>
      <w:t xml:space="preserve">Revision: </w:t>
    </w:r>
    <w:sdt>
      <w:sdtPr>
        <w:rPr>
          <w:rFonts w:ascii="Times New Roman" w:hAnsi="Times New Roman"/>
          <w:sz w:val="18"/>
          <w:szCs w:val="18"/>
          <w:lang w:val="en-GB"/>
        </w:rPr>
        <w:alias w:val="Status"/>
        <w:tag w:val=""/>
        <w:id w:val="1282839343"/>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D7370">
          <w:rPr>
            <w:rFonts w:ascii="Times New Roman" w:hAnsi="Times New Roman"/>
            <w:sz w:val="18"/>
            <w:szCs w:val="18"/>
            <w:lang w:val="en-GB"/>
          </w:rPr>
          <w:t xml:space="preserve">     </w:t>
        </w:r>
      </w:sdtContent>
    </w:sdt>
    <w:r w:rsidRPr="004D7370">
      <w:rPr>
        <w:rFonts w:ascii="Times New Roman" w:hAnsi="Times New Roman"/>
        <w:sz w:val="18"/>
        <w:szCs w:val="18"/>
        <w:lang w:val="en-GB"/>
      </w:rPr>
      <w:tab/>
      <w:t xml:space="preserve">Page </w:t>
    </w:r>
    <w:r w:rsidRPr="004D7370">
      <w:rPr>
        <w:rFonts w:ascii="Times New Roman" w:hAnsi="Times New Roman"/>
        <w:sz w:val="18"/>
        <w:szCs w:val="18"/>
        <w:lang w:val="en-GB"/>
      </w:rPr>
      <w:fldChar w:fldCharType="begin"/>
    </w:r>
    <w:r w:rsidRPr="004D7370">
      <w:rPr>
        <w:rFonts w:ascii="Times New Roman" w:hAnsi="Times New Roman"/>
        <w:sz w:val="18"/>
        <w:szCs w:val="18"/>
        <w:lang w:val="en-GB"/>
      </w:rPr>
      <w:instrText xml:space="preserve"> PAGE </w:instrText>
    </w:r>
    <w:r w:rsidRPr="004D7370">
      <w:rPr>
        <w:rFonts w:ascii="Times New Roman" w:hAnsi="Times New Roman"/>
        <w:sz w:val="18"/>
        <w:szCs w:val="18"/>
        <w:lang w:val="en-GB"/>
      </w:rPr>
      <w:fldChar w:fldCharType="separate"/>
    </w:r>
    <w:r w:rsidR="008961A0">
      <w:rPr>
        <w:rFonts w:ascii="Times New Roman" w:hAnsi="Times New Roman"/>
        <w:noProof/>
        <w:sz w:val="18"/>
        <w:szCs w:val="18"/>
        <w:lang w:val="en-GB"/>
      </w:rPr>
      <w:t>9</w:t>
    </w:r>
    <w:r w:rsidRPr="004D7370">
      <w:rPr>
        <w:rFonts w:ascii="Times New Roman" w:hAnsi="Times New Roman"/>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8646" w14:textId="77777777" w:rsidR="009600B1" w:rsidRDefault="009600B1" w:rsidP="004D7370">
      <w:r>
        <w:separator/>
      </w:r>
    </w:p>
  </w:footnote>
  <w:footnote w:type="continuationSeparator" w:id="0">
    <w:p w14:paraId="203AC808" w14:textId="77777777" w:rsidR="009600B1" w:rsidRDefault="009600B1" w:rsidP="004D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188879151"/>
  <w:bookmarkStart w:id="2" w:name="_Hlk188879128"/>
  <w:bookmarkStart w:id="3" w:name="_Hlk188879129"/>
  <w:bookmarkStart w:id="4" w:name="_Hlk188879131"/>
  <w:bookmarkStart w:id="5" w:name="_Hlk188879132"/>
  <w:bookmarkStart w:id="6" w:name="_Hlk188879133"/>
  <w:bookmarkStart w:id="7" w:name="_Hlk188879134"/>
  <w:bookmarkStart w:id="8" w:name="_Hlk188879135"/>
  <w:bookmarkStart w:id="9" w:name="_Hlk188879136"/>
  <w:bookmarkStart w:id="10" w:name="_Hlk188879137"/>
  <w:bookmarkStart w:id="11" w:name="_Hlk188879138"/>
  <w:p w14:paraId="69986B5E" w14:textId="2343425B" w:rsidR="00545CAF" w:rsidRPr="004D7370" w:rsidRDefault="009600B1" w:rsidP="004D7370">
    <w:pPr>
      <w:pStyle w:val="Header"/>
      <w:tabs>
        <w:tab w:val="clear" w:pos="4536"/>
        <w:tab w:val="clear" w:pos="9072"/>
        <w:tab w:val="center" w:pos="5103"/>
        <w:tab w:val="right" w:pos="10206"/>
      </w:tabs>
      <w:rPr>
        <w:sz w:val="18"/>
        <w:szCs w:val="18"/>
        <w:lang w:val="en-US"/>
      </w:rPr>
    </w:pPr>
    <w:sdt>
      <w:sdtPr>
        <w:rPr>
          <w:sz w:val="18"/>
          <w:szCs w:val="18"/>
          <w:lang w:val="en-US"/>
        </w:rPr>
        <w:alias w:val="Titel"/>
        <w:tag w:val=""/>
        <w:id w:val="118652196"/>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r w:rsidR="00545CAF" w:rsidRPr="004D7370">
          <w:rPr>
            <w:sz w:val="18"/>
            <w:szCs w:val="18"/>
            <w:lang w:val="en-US"/>
          </w:rPr>
          <w:t>Shaki</w:t>
        </w:r>
        <w:proofErr w:type="spellEnd"/>
        <w:r w:rsidR="00545CAF" w:rsidRPr="004D7370">
          <w:rPr>
            <w:sz w:val="18"/>
            <w:szCs w:val="18"/>
            <w:lang w:val="en-US"/>
          </w:rPr>
          <w:t xml:space="preserve"> Water FS</w:t>
        </w:r>
      </w:sdtContent>
    </w:sdt>
    <w:bookmarkEnd w:id="1"/>
    <w:r w:rsidR="00545CAF" w:rsidRPr="004D7370">
      <w:rPr>
        <w:sz w:val="18"/>
        <w:szCs w:val="18"/>
        <w:lang w:val="en-US"/>
      </w:rPr>
      <w:tab/>
    </w:r>
    <w:r w:rsidR="00545CAF" w:rsidRPr="004D7370">
      <w:rPr>
        <w:sz w:val="18"/>
        <w:szCs w:val="18"/>
        <w:lang w:val="en-US"/>
      </w:rPr>
      <w:tab/>
      <w:t xml:space="preserve">iC/ </w:t>
    </w:r>
    <w:r w:rsidR="00545CAF" w:rsidRPr="004D7370">
      <w:rPr>
        <w:sz w:val="18"/>
        <w:szCs w:val="18"/>
      </w:rPr>
      <w:t>Enova</w:t>
    </w:r>
  </w:p>
  <w:bookmarkStart w:id="12" w:name="_Hlk188879163"/>
  <w:p w14:paraId="1DCB5440" w14:textId="2930C190" w:rsidR="00545CAF" w:rsidRPr="004D7370" w:rsidRDefault="009600B1" w:rsidP="004D7370">
    <w:pPr>
      <w:pStyle w:val="Header"/>
      <w:tabs>
        <w:tab w:val="clear" w:pos="4536"/>
        <w:tab w:val="clear" w:pos="9072"/>
        <w:tab w:val="center" w:pos="5103"/>
        <w:tab w:val="right" w:pos="10206"/>
      </w:tabs>
      <w:rPr>
        <w:sz w:val="18"/>
        <w:szCs w:val="18"/>
        <w:lang w:val="en-US"/>
      </w:rPr>
    </w:pPr>
    <w:sdt>
      <w:sdtPr>
        <w:rPr>
          <w:sz w:val="18"/>
          <w:szCs w:val="18"/>
        </w:rPr>
        <w:alias w:val="Betreff"/>
        <w:tag w:val=""/>
        <w:id w:val="973033254"/>
        <w:dataBinding w:prefixMappings="xmlns:ns0='http://purl.org/dc/elements/1.1/' xmlns:ns1='http://schemas.openxmlformats.org/package/2006/metadata/core-properties' " w:xpath="/ns1:coreProperties[1]/ns0:subject[1]" w:storeItemID="{6C3C8BC8-F283-45AE-878A-BAB7291924A1}"/>
        <w:text w:multiLine="1"/>
      </w:sdtPr>
      <w:sdtEndPr/>
      <w:sdtContent>
        <w:r w:rsidR="00545CAF" w:rsidRPr="004D7370">
          <w:rPr>
            <w:sz w:val="18"/>
            <w:szCs w:val="18"/>
          </w:rPr>
          <w:t>Form 1 - TP.3</w:t>
        </w:r>
      </w:sdtContent>
    </w:sdt>
    <w:bookmarkEnd w:id="12"/>
    <w:r w:rsidR="00545CAF" w:rsidRPr="004D7370">
      <w:rPr>
        <w:sz w:val="18"/>
        <w:szCs w:val="18"/>
      </w:rPr>
      <w:tab/>
    </w:r>
    <w:r w:rsidR="00545CAF" w:rsidRPr="004D7370">
      <w:rPr>
        <w:sz w:val="18"/>
        <w:szCs w:val="18"/>
      </w:rPr>
      <w:tab/>
    </w:r>
    <w:r w:rsidR="00545CAF" w:rsidRPr="004D7370">
      <w:rPr>
        <w:sz w:val="18"/>
        <w:szCs w:val="18"/>
      </w:rPr>
      <w:fldChar w:fldCharType="begin"/>
    </w:r>
    <w:r w:rsidR="00545CAF" w:rsidRPr="004D7370">
      <w:rPr>
        <w:sz w:val="18"/>
        <w:szCs w:val="18"/>
      </w:rPr>
      <w:instrText xml:space="preserve"> DATE  \@ "MMMM yyyy"  \* MERGEFORMAT </w:instrText>
    </w:r>
    <w:r w:rsidR="00545CAF" w:rsidRPr="004D7370">
      <w:rPr>
        <w:sz w:val="18"/>
        <w:szCs w:val="18"/>
      </w:rPr>
      <w:fldChar w:fldCharType="separate"/>
    </w:r>
    <w:r w:rsidR="008961A0">
      <w:rPr>
        <w:noProof/>
        <w:sz w:val="18"/>
        <w:szCs w:val="18"/>
      </w:rPr>
      <w:t>February 2025</w:t>
    </w:r>
    <w:r w:rsidR="00545CAF" w:rsidRPr="004D7370">
      <w:rPr>
        <w:sz w:val="18"/>
        <w:szCs w:val="18"/>
        <w:lang w:val="en-US"/>
      </w:rPr>
      <w:fldChar w:fldCharType="end"/>
    </w:r>
  </w:p>
  <w:bookmarkEnd w:id="2"/>
  <w:bookmarkEnd w:id="3"/>
  <w:bookmarkEnd w:id="4"/>
  <w:bookmarkEnd w:id="5"/>
  <w:bookmarkEnd w:id="6"/>
  <w:bookmarkEnd w:id="7"/>
  <w:bookmarkEnd w:id="8"/>
  <w:bookmarkEnd w:id="9"/>
  <w:bookmarkEnd w:id="10"/>
  <w:bookmarkEnd w:id="11"/>
  <w:p w14:paraId="767775F7" w14:textId="77777777" w:rsidR="00545CAF" w:rsidRPr="004D7370" w:rsidRDefault="00545CAF" w:rsidP="004D7370">
    <w:pPr>
      <w:pStyle w:val="Header"/>
      <w:pBdr>
        <w:top w:val="single" w:sz="4" w:space="1" w:color="auto"/>
      </w:pBdr>
      <w:tabs>
        <w:tab w:val="clear" w:pos="4536"/>
        <w:tab w:val="clear" w:pos="9072"/>
        <w:tab w:val="center" w:pos="5103"/>
        <w:tab w:val="right" w:pos="10206"/>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72FF" w14:textId="053B839F" w:rsidR="00545CAF" w:rsidRPr="004D7370" w:rsidRDefault="009600B1" w:rsidP="00632B8C">
    <w:pPr>
      <w:pStyle w:val="Header"/>
      <w:tabs>
        <w:tab w:val="clear" w:pos="4536"/>
        <w:tab w:val="clear" w:pos="9072"/>
        <w:tab w:val="right" w:pos="14317"/>
      </w:tabs>
      <w:rPr>
        <w:sz w:val="18"/>
        <w:szCs w:val="18"/>
        <w:lang w:val="en-US"/>
      </w:rPr>
    </w:pPr>
    <w:sdt>
      <w:sdtPr>
        <w:rPr>
          <w:sz w:val="18"/>
          <w:szCs w:val="18"/>
          <w:lang w:val="en-US"/>
        </w:rPr>
        <w:alias w:val="Titel"/>
        <w:tag w:val=""/>
        <w:id w:val="129986377"/>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r w:rsidR="00545CAF" w:rsidRPr="004D7370">
          <w:rPr>
            <w:sz w:val="18"/>
            <w:szCs w:val="18"/>
            <w:lang w:val="en-US"/>
          </w:rPr>
          <w:t>Shaki</w:t>
        </w:r>
        <w:proofErr w:type="spellEnd"/>
        <w:r w:rsidR="00545CAF" w:rsidRPr="004D7370">
          <w:rPr>
            <w:sz w:val="18"/>
            <w:szCs w:val="18"/>
            <w:lang w:val="en-US"/>
          </w:rPr>
          <w:t xml:space="preserve"> Water FS</w:t>
        </w:r>
      </w:sdtContent>
    </w:sdt>
    <w:r w:rsidR="00545CAF" w:rsidRPr="004D7370">
      <w:rPr>
        <w:sz w:val="18"/>
        <w:szCs w:val="18"/>
        <w:lang w:val="en-US"/>
      </w:rPr>
      <w:tab/>
      <w:t xml:space="preserve">iC/ </w:t>
    </w:r>
    <w:r w:rsidR="00545CAF" w:rsidRPr="004D7370">
      <w:rPr>
        <w:sz w:val="18"/>
        <w:szCs w:val="18"/>
      </w:rPr>
      <w:t>Enova</w:t>
    </w:r>
  </w:p>
  <w:p w14:paraId="644B7A79" w14:textId="4173FDC8" w:rsidR="00545CAF" w:rsidRPr="004D7370" w:rsidRDefault="009600B1" w:rsidP="00632B8C">
    <w:pPr>
      <w:pStyle w:val="Header"/>
      <w:tabs>
        <w:tab w:val="clear" w:pos="4536"/>
        <w:tab w:val="clear" w:pos="9072"/>
        <w:tab w:val="right" w:pos="14317"/>
      </w:tabs>
      <w:rPr>
        <w:sz w:val="18"/>
        <w:szCs w:val="18"/>
        <w:lang w:val="en-US"/>
      </w:rPr>
    </w:pPr>
    <w:sdt>
      <w:sdtPr>
        <w:rPr>
          <w:sz w:val="18"/>
          <w:szCs w:val="18"/>
        </w:rPr>
        <w:alias w:val="Betreff"/>
        <w:tag w:val=""/>
        <w:id w:val="-1821416050"/>
        <w:dataBinding w:prefixMappings="xmlns:ns0='http://purl.org/dc/elements/1.1/' xmlns:ns1='http://schemas.openxmlformats.org/package/2006/metadata/core-properties' " w:xpath="/ns1:coreProperties[1]/ns0:subject[1]" w:storeItemID="{6C3C8BC8-F283-45AE-878A-BAB7291924A1}"/>
        <w:text w:multiLine="1"/>
      </w:sdtPr>
      <w:sdtEndPr/>
      <w:sdtContent>
        <w:r w:rsidR="00545CAF" w:rsidRPr="004D7370">
          <w:rPr>
            <w:sz w:val="18"/>
            <w:szCs w:val="18"/>
          </w:rPr>
          <w:t>Form 1 - TP.3</w:t>
        </w:r>
      </w:sdtContent>
    </w:sdt>
    <w:r w:rsidR="00545CAF" w:rsidRPr="004D7370">
      <w:rPr>
        <w:sz w:val="18"/>
        <w:szCs w:val="18"/>
      </w:rPr>
      <w:tab/>
    </w:r>
    <w:r w:rsidR="00545CAF" w:rsidRPr="004D7370">
      <w:rPr>
        <w:sz w:val="18"/>
        <w:szCs w:val="18"/>
      </w:rPr>
      <w:fldChar w:fldCharType="begin"/>
    </w:r>
    <w:r w:rsidR="00545CAF" w:rsidRPr="004D7370">
      <w:rPr>
        <w:sz w:val="18"/>
        <w:szCs w:val="18"/>
      </w:rPr>
      <w:instrText xml:space="preserve"> DATE  \@ "MMMM yyyy"  \* MERGEFORMAT </w:instrText>
    </w:r>
    <w:r w:rsidR="00545CAF" w:rsidRPr="004D7370">
      <w:rPr>
        <w:sz w:val="18"/>
        <w:szCs w:val="18"/>
      </w:rPr>
      <w:fldChar w:fldCharType="separate"/>
    </w:r>
    <w:r w:rsidR="008961A0">
      <w:rPr>
        <w:noProof/>
        <w:sz w:val="18"/>
        <w:szCs w:val="18"/>
      </w:rPr>
      <w:t>February 2025</w:t>
    </w:r>
    <w:r w:rsidR="00545CAF" w:rsidRPr="004D7370">
      <w:rPr>
        <w:sz w:val="18"/>
        <w:szCs w:val="18"/>
        <w:lang w:val="en-US"/>
      </w:rPr>
      <w:fldChar w:fldCharType="end"/>
    </w:r>
  </w:p>
  <w:p w14:paraId="3EA66BFE" w14:textId="77777777" w:rsidR="00545CAF" w:rsidRPr="004D7370" w:rsidRDefault="00545CAF" w:rsidP="00632B8C">
    <w:pPr>
      <w:pStyle w:val="Header"/>
      <w:pBdr>
        <w:top w:val="single" w:sz="4" w:space="1" w:color="auto"/>
      </w:pBdr>
      <w:tabs>
        <w:tab w:val="clear" w:pos="4536"/>
        <w:tab w:val="clear" w:pos="9072"/>
        <w:tab w:val="center" w:pos="5103"/>
        <w:tab w:val="right" w:pos="10206"/>
        <w:tab w:val="right" w:pos="14317"/>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F50"/>
    <w:multiLevelType w:val="hybridMultilevel"/>
    <w:tmpl w:val="607A82A8"/>
    <w:lvl w:ilvl="0" w:tplc="88BC2578">
      <w:start w:val="4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7670"/>
    <w:multiLevelType w:val="hybridMultilevel"/>
    <w:tmpl w:val="CAD2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C5E32"/>
    <w:multiLevelType w:val="hybridMultilevel"/>
    <w:tmpl w:val="46489518"/>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A5806"/>
    <w:multiLevelType w:val="hybridMultilevel"/>
    <w:tmpl w:val="D54C67A0"/>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2C36"/>
    <w:multiLevelType w:val="hybridMultilevel"/>
    <w:tmpl w:val="B12A31FE"/>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5611A"/>
    <w:multiLevelType w:val="hybridMultilevel"/>
    <w:tmpl w:val="604A93A8"/>
    <w:lvl w:ilvl="0" w:tplc="8F12249E">
      <w:numFmt w:val="bullet"/>
      <w:lvlText w:val="•"/>
      <w:lvlJc w:val="left"/>
      <w:pPr>
        <w:ind w:left="720" w:hanging="360"/>
      </w:pPr>
      <w:rPr>
        <w:rFonts w:ascii="Trebuchet MS" w:eastAsiaTheme="minorHAnsi" w:hAnsi="Trebuchet MS" w:cstheme="minorBidi" w:hint="default"/>
        <w:lang w:val="x-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45E77"/>
    <w:multiLevelType w:val="hybridMultilevel"/>
    <w:tmpl w:val="8780983C"/>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D5318"/>
    <w:multiLevelType w:val="hybridMultilevel"/>
    <w:tmpl w:val="2D8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920E5"/>
    <w:multiLevelType w:val="hybridMultilevel"/>
    <w:tmpl w:val="3008294A"/>
    <w:lvl w:ilvl="0" w:tplc="88BC2578">
      <w:start w:val="4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B6FAA"/>
    <w:multiLevelType w:val="hybridMultilevel"/>
    <w:tmpl w:val="33C45670"/>
    <w:lvl w:ilvl="0" w:tplc="88BC2578">
      <w:start w:val="4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13A0D"/>
    <w:multiLevelType w:val="hybridMultilevel"/>
    <w:tmpl w:val="A0EE7ADC"/>
    <w:lvl w:ilvl="0" w:tplc="8F12249E">
      <w:numFmt w:val="bullet"/>
      <w:lvlText w:val="•"/>
      <w:lvlJc w:val="left"/>
      <w:pPr>
        <w:ind w:left="720" w:hanging="360"/>
      </w:pPr>
      <w:rPr>
        <w:rFonts w:ascii="Trebuchet MS" w:eastAsiaTheme="minorHAnsi" w:hAnsi="Trebuchet MS" w:cstheme="minorBidi" w:hint="default"/>
        <w:lang w:val="x-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52FC4"/>
    <w:multiLevelType w:val="hybridMultilevel"/>
    <w:tmpl w:val="564ABFD0"/>
    <w:lvl w:ilvl="0" w:tplc="949E143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F1EF9"/>
    <w:multiLevelType w:val="hybridMultilevel"/>
    <w:tmpl w:val="DA768972"/>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550A7"/>
    <w:multiLevelType w:val="hybridMultilevel"/>
    <w:tmpl w:val="F8E655EE"/>
    <w:lvl w:ilvl="0" w:tplc="A30CB6C6">
      <w:start w:val="1"/>
      <w:numFmt w:val="bullet"/>
      <w:lvlText w:val="•"/>
      <w:lvlJc w:val="left"/>
      <w:pPr>
        <w:ind w:left="720" w:hanging="360"/>
      </w:pPr>
      <w:rPr>
        <w:rFonts w:ascii="Arial" w:eastAsia="Arial" w:hAnsi="Arial" w:hint="default"/>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C7CB9"/>
    <w:multiLevelType w:val="hybridMultilevel"/>
    <w:tmpl w:val="4AC253A8"/>
    <w:lvl w:ilvl="0" w:tplc="A30CB6C6">
      <w:start w:val="1"/>
      <w:numFmt w:val="bullet"/>
      <w:lvlText w:val="•"/>
      <w:lvlJc w:val="left"/>
      <w:pPr>
        <w:ind w:left="720" w:hanging="360"/>
      </w:pPr>
      <w:rPr>
        <w:rFonts w:ascii="Arial" w:eastAsia="Arial" w:hAnsi="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15F2E"/>
    <w:multiLevelType w:val="hybridMultilevel"/>
    <w:tmpl w:val="4D28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36CEC"/>
    <w:multiLevelType w:val="hybridMultilevel"/>
    <w:tmpl w:val="34D6802A"/>
    <w:lvl w:ilvl="0" w:tplc="949E143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03DD4"/>
    <w:multiLevelType w:val="hybridMultilevel"/>
    <w:tmpl w:val="66D0C02C"/>
    <w:lvl w:ilvl="0" w:tplc="8F12249E">
      <w:numFmt w:val="bullet"/>
      <w:lvlText w:val="•"/>
      <w:lvlJc w:val="left"/>
      <w:pPr>
        <w:ind w:left="720" w:hanging="360"/>
      </w:pPr>
      <w:rPr>
        <w:rFonts w:ascii="Trebuchet MS" w:eastAsiaTheme="minorHAnsi" w:hAnsi="Trebuchet MS" w:cstheme="minorBidi" w:hint="default"/>
        <w:lang w:val="x-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83034"/>
    <w:multiLevelType w:val="hybridMultilevel"/>
    <w:tmpl w:val="EEAE3D8E"/>
    <w:lvl w:ilvl="0" w:tplc="A30CB6C6">
      <w:start w:val="1"/>
      <w:numFmt w:val="bullet"/>
      <w:lvlText w:val="•"/>
      <w:lvlJc w:val="left"/>
      <w:pPr>
        <w:ind w:left="1287" w:hanging="360"/>
      </w:pPr>
      <w:rPr>
        <w:rFonts w:ascii="Arial" w:eastAsia="Arial" w:hAnsi="Arial"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5"/>
  </w:num>
  <w:num w:numId="4">
    <w:abstractNumId w:val="17"/>
  </w:num>
  <w:num w:numId="5">
    <w:abstractNumId w:val="2"/>
  </w:num>
  <w:num w:numId="6">
    <w:abstractNumId w:val="3"/>
  </w:num>
  <w:num w:numId="7">
    <w:abstractNumId w:val="4"/>
  </w:num>
  <w:num w:numId="8">
    <w:abstractNumId w:val="6"/>
  </w:num>
  <w:num w:numId="9">
    <w:abstractNumId w:val="12"/>
  </w:num>
  <w:num w:numId="10">
    <w:abstractNumId w:val="18"/>
  </w:num>
  <w:num w:numId="11">
    <w:abstractNumId w:val="14"/>
  </w:num>
  <w:num w:numId="12">
    <w:abstractNumId w:val="8"/>
  </w:num>
  <w:num w:numId="13">
    <w:abstractNumId w:val="9"/>
  </w:num>
  <w:num w:numId="14">
    <w:abstractNumId w:val="10"/>
  </w:num>
  <w:num w:numId="15">
    <w:abstractNumId w:val="0"/>
  </w:num>
  <w:num w:numId="16">
    <w:abstractNumId w:val="11"/>
  </w:num>
  <w:num w:numId="17">
    <w:abstractNumId w:val="16"/>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70"/>
    <w:rsid w:val="00012AF1"/>
    <w:rsid w:val="000B3C3C"/>
    <w:rsid w:val="000D5BFB"/>
    <w:rsid w:val="001004A2"/>
    <w:rsid w:val="001514ED"/>
    <w:rsid w:val="00180A3D"/>
    <w:rsid w:val="001C1B8A"/>
    <w:rsid w:val="001E415C"/>
    <w:rsid w:val="00294348"/>
    <w:rsid w:val="002B18C7"/>
    <w:rsid w:val="002E6B5B"/>
    <w:rsid w:val="003D1A28"/>
    <w:rsid w:val="003D35E6"/>
    <w:rsid w:val="003D5F3B"/>
    <w:rsid w:val="004C0FAC"/>
    <w:rsid w:val="004D19C3"/>
    <w:rsid w:val="004D7370"/>
    <w:rsid w:val="004F2F62"/>
    <w:rsid w:val="00507208"/>
    <w:rsid w:val="005209CE"/>
    <w:rsid w:val="00545CAF"/>
    <w:rsid w:val="005706F7"/>
    <w:rsid w:val="00632B8C"/>
    <w:rsid w:val="006945EE"/>
    <w:rsid w:val="006D5B55"/>
    <w:rsid w:val="00735990"/>
    <w:rsid w:val="007B467D"/>
    <w:rsid w:val="007D7C28"/>
    <w:rsid w:val="00804453"/>
    <w:rsid w:val="008955D5"/>
    <w:rsid w:val="008961A0"/>
    <w:rsid w:val="008D3CE9"/>
    <w:rsid w:val="008D4167"/>
    <w:rsid w:val="009600B1"/>
    <w:rsid w:val="009D5359"/>
    <w:rsid w:val="00A4173E"/>
    <w:rsid w:val="00A81A0E"/>
    <w:rsid w:val="00B323B9"/>
    <w:rsid w:val="00B554D9"/>
    <w:rsid w:val="00B6236D"/>
    <w:rsid w:val="00B73C2B"/>
    <w:rsid w:val="00B87ED9"/>
    <w:rsid w:val="00B947EF"/>
    <w:rsid w:val="00C02B68"/>
    <w:rsid w:val="00C54219"/>
    <w:rsid w:val="00C77E55"/>
    <w:rsid w:val="00CA597B"/>
    <w:rsid w:val="00CF581C"/>
    <w:rsid w:val="00D0479C"/>
    <w:rsid w:val="00DD6D3A"/>
    <w:rsid w:val="00E50D05"/>
    <w:rsid w:val="00E6105F"/>
    <w:rsid w:val="00EC06F6"/>
    <w:rsid w:val="00FE3A4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B7F4"/>
  <w15:chartTrackingRefBased/>
  <w15:docId w15:val="{1A7A962E-C4D0-4805-9725-84EB6B5F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7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4D7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7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73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73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73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7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3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73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73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73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73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7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370"/>
    <w:rPr>
      <w:rFonts w:eastAsiaTheme="majorEastAsia" w:cstheme="majorBidi"/>
      <w:color w:val="272727" w:themeColor="text1" w:themeTint="D8"/>
    </w:rPr>
  </w:style>
  <w:style w:type="paragraph" w:styleId="Title">
    <w:name w:val="Title"/>
    <w:basedOn w:val="Normal"/>
    <w:next w:val="Normal"/>
    <w:link w:val="TitleChar"/>
    <w:uiPriority w:val="10"/>
    <w:qFormat/>
    <w:rsid w:val="004D7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370"/>
    <w:pPr>
      <w:spacing w:before="160"/>
      <w:jc w:val="center"/>
    </w:pPr>
    <w:rPr>
      <w:i/>
      <w:iCs/>
      <w:color w:val="404040" w:themeColor="text1" w:themeTint="BF"/>
    </w:rPr>
  </w:style>
  <w:style w:type="character" w:customStyle="1" w:styleId="QuoteChar">
    <w:name w:val="Quote Char"/>
    <w:basedOn w:val="DefaultParagraphFont"/>
    <w:link w:val="Quote"/>
    <w:uiPriority w:val="29"/>
    <w:rsid w:val="004D7370"/>
    <w:rPr>
      <w:i/>
      <w:iCs/>
      <w:color w:val="404040" w:themeColor="text1" w:themeTint="BF"/>
    </w:rPr>
  </w:style>
  <w:style w:type="paragraph" w:styleId="ListParagraph">
    <w:name w:val="List Paragraph"/>
    <w:aliases w:val="Listenabsatz1,List Paragraph (numbered (a)),BI Liste Punkt,Resume Title,heading 4,Citation List,Heading 41"/>
    <w:basedOn w:val="Normal"/>
    <w:link w:val="ListParagraphChar"/>
    <w:uiPriority w:val="1"/>
    <w:qFormat/>
    <w:rsid w:val="004D7370"/>
    <w:pPr>
      <w:ind w:left="720"/>
      <w:contextualSpacing/>
    </w:pPr>
  </w:style>
  <w:style w:type="character" w:styleId="IntenseEmphasis">
    <w:name w:val="Intense Emphasis"/>
    <w:basedOn w:val="DefaultParagraphFont"/>
    <w:uiPriority w:val="21"/>
    <w:qFormat/>
    <w:rsid w:val="004D7370"/>
    <w:rPr>
      <w:i/>
      <w:iCs/>
      <w:color w:val="2F5496" w:themeColor="accent1" w:themeShade="BF"/>
    </w:rPr>
  </w:style>
  <w:style w:type="paragraph" w:styleId="IntenseQuote">
    <w:name w:val="Intense Quote"/>
    <w:basedOn w:val="Normal"/>
    <w:next w:val="Normal"/>
    <w:link w:val="IntenseQuoteChar"/>
    <w:uiPriority w:val="30"/>
    <w:qFormat/>
    <w:rsid w:val="004D7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7370"/>
    <w:rPr>
      <w:i/>
      <w:iCs/>
      <w:color w:val="2F5496" w:themeColor="accent1" w:themeShade="BF"/>
    </w:rPr>
  </w:style>
  <w:style w:type="character" w:styleId="IntenseReference">
    <w:name w:val="Intense Reference"/>
    <w:basedOn w:val="DefaultParagraphFont"/>
    <w:uiPriority w:val="32"/>
    <w:qFormat/>
    <w:rsid w:val="004D7370"/>
    <w:rPr>
      <w:b/>
      <w:bCs/>
      <w:smallCaps/>
      <w:color w:val="2F5496" w:themeColor="accent1" w:themeShade="BF"/>
      <w:spacing w:val="5"/>
    </w:rPr>
  </w:style>
  <w:style w:type="paragraph" w:styleId="FootnoteText">
    <w:name w:val="footnote text"/>
    <w:aliases w:val="Car"/>
    <w:basedOn w:val="Normal"/>
    <w:link w:val="FootnoteTextChar"/>
    <w:rsid w:val="004D7370"/>
    <w:rPr>
      <w:lang w:val="en-US" w:eastAsia="en-US"/>
    </w:rPr>
  </w:style>
  <w:style w:type="character" w:customStyle="1" w:styleId="FootnoteTextChar">
    <w:name w:val="Footnote Text Char"/>
    <w:aliases w:val="Car Char"/>
    <w:basedOn w:val="DefaultParagraphFont"/>
    <w:link w:val="FootnoteText"/>
    <w:rsid w:val="004D7370"/>
    <w:rPr>
      <w:rFonts w:ascii="Times New Roman" w:eastAsia="Times New Roman" w:hAnsi="Times New Roman" w:cs="Times New Roman"/>
      <w:kern w:val="0"/>
      <w:sz w:val="20"/>
      <w:szCs w:val="20"/>
      <w:lang w:val="en-US"/>
      <w14:ligatures w14:val="none"/>
    </w:rPr>
  </w:style>
  <w:style w:type="paragraph" w:styleId="Header">
    <w:name w:val="header"/>
    <w:aliases w:val="Header Title Page"/>
    <w:basedOn w:val="Normal"/>
    <w:link w:val="HeaderChar"/>
    <w:unhideWhenUsed/>
    <w:rsid w:val="004D7370"/>
    <w:pPr>
      <w:tabs>
        <w:tab w:val="center" w:pos="4536"/>
        <w:tab w:val="right" w:pos="9072"/>
      </w:tabs>
    </w:pPr>
  </w:style>
  <w:style w:type="character" w:customStyle="1" w:styleId="HeaderChar">
    <w:name w:val="Header Char"/>
    <w:aliases w:val="Header Title Page Char"/>
    <w:basedOn w:val="DefaultParagraphFont"/>
    <w:link w:val="Header"/>
    <w:rsid w:val="004D7370"/>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4D7370"/>
    <w:pPr>
      <w:tabs>
        <w:tab w:val="center" w:pos="4536"/>
        <w:tab w:val="right" w:pos="9072"/>
      </w:tabs>
    </w:pPr>
  </w:style>
  <w:style w:type="character" w:customStyle="1" w:styleId="FooterChar">
    <w:name w:val="Footer Char"/>
    <w:basedOn w:val="DefaultParagraphFont"/>
    <w:link w:val="Footer"/>
    <w:uiPriority w:val="99"/>
    <w:rsid w:val="004D7370"/>
    <w:rPr>
      <w:rFonts w:ascii="Times New Roman" w:eastAsia="Times New Roman" w:hAnsi="Times New Roman" w:cs="Times New Roman"/>
      <w:kern w:val="0"/>
      <w:sz w:val="20"/>
      <w:szCs w:val="20"/>
      <w:lang w:eastAsia="en-GB"/>
      <w14:ligatures w14:val="none"/>
    </w:rPr>
  </w:style>
  <w:style w:type="paragraph" w:customStyle="1" w:styleId="iCStandard">
    <w:name w:val="iC Standard"/>
    <w:link w:val="iCStandardZchn"/>
    <w:qFormat/>
    <w:rsid w:val="004D7370"/>
    <w:pPr>
      <w:spacing w:after="0" w:line="240" w:lineRule="auto"/>
    </w:pPr>
    <w:rPr>
      <w:rFonts w:eastAsia="Times New Roman" w:cs="Times New Roman"/>
      <w:kern w:val="0"/>
      <w:szCs w:val="20"/>
      <w:lang w:val="de-DE" w:eastAsia="de-DE"/>
      <w14:ligatures w14:val="none"/>
    </w:rPr>
  </w:style>
  <w:style w:type="character" w:customStyle="1" w:styleId="iCStandardZchn">
    <w:name w:val="iC Standard Zchn"/>
    <w:basedOn w:val="DefaultParagraphFont"/>
    <w:link w:val="iCStandard"/>
    <w:locked/>
    <w:rsid w:val="004D7370"/>
    <w:rPr>
      <w:rFonts w:eastAsia="Times New Roman" w:cs="Times New Roman"/>
      <w:kern w:val="0"/>
      <w:szCs w:val="20"/>
      <w:lang w:val="de-DE" w:eastAsia="de-DE"/>
      <w14:ligatures w14:val="none"/>
    </w:rPr>
  </w:style>
  <w:style w:type="paragraph" w:customStyle="1" w:styleId="2">
    <w:name w:val="Ü2"/>
    <w:basedOn w:val="Normal"/>
    <w:rsid w:val="004F2F62"/>
    <w:pPr>
      <w:keepNext/>
      <w:spacing w:after="480" w:line="240" w:lineRule="exact"/>
      <w:ind w:left="3969" w:hanging="3969"/>
    </w:pPr>
    <w:rPr>
      <w:rFonts w:ascii="Arial" w:hAnsi="Arial"/>
      <w:b/>
      <w:lang w:eastAsia="de-DE"/>
    </w:rPr>
  </w:style>
  <w:style w:type="paragraph" w:customStyle="1" w:styleId="normaltableau">
    <w:name w:val="normal_tableau"/>
    <w:basedOn w:val="Normal"/>
    <w:rsid w:val="004F2F62"/>
    <w:pPr>
      <w:spacing w:before="120" w:after="120"/>
    </w:pPr>
    <w:rPr>
      <w:rFonts w:ascii="Optima" w:hAnsi="Optima"/>
      <w:sz w:val="22"/>
    </w:rPr>
  </w:style>
  <w:style w:type="paragraph" w:styleId="BodyText">
    <w:name w:val="Body Text"/>
    <w:basedOn w:val="Normal"/>
    <w:link w:val="BodyTextChar"/>
    <w:rsid w:val="004F2F62"/>
    <w:pPr>
      <w:widowControl w:val="0"/>
      <w:spacing w:after="240"/>
    </w:pPr>
    <w:rPr>
      <w:rFonts w:ascii="Arial" w:hAnsi="Arial"/>
      <w:lang w:val="en-US" w:eastAsia="de-DE"/>
    </w:rPr>
  </w:style>
  <w:style w:type="character" w:customStyle="1" w:styleId="BodyTextChar">
    <w:name w:val="Body Text Char"/>
    <w:basedOn w:val="DefaultParagraphFont"/>
    <w:link w:val="BodyText"/>
    <w:rsid w:val="004F2F62"/>
    <w:rPr>
      <w:rFonts w:ascii="Arial" w:eastAsia="Times New Roman" w:hAnsi="Arial" w:cs="Times New Roman"/>
      <w:kern w:val="0"/>
      <w:sz w:val="20"/>
      <w:szCs w:val="20"/>
      <w:lang w:val="en-US" w:eastAsia="de-DE"/>
      <w14:ligatures w14:val="none"/>
    </w:rPr>
  </w:style>
  <w:style w:type="character" w:styleId="Hyperlink">
    <w:name w:val="Hyperlink"/>
    <w:rsid w:val="004F2F62"/>
    <w:rPr>
      <w:color w:val="0000FF"/>
      <w:u w:val="single"/>
    </w:rPr>
  </w:style>
  <w:style w:type="character" w:styleId="Strong">
    <w:name w:val="Strong"/>
    <w:uiPriority w:val="22"/>
    <w:qFormat/>
    <w:rsid w:val="004F2F62"/>
    <w:rPr>
      <w:rFonts w:cs="Times New Roman"/>
      <w:b/>
      <w:bCs/>
    </w:rPr>
  </w:style>
  <w:style w:type="character" w:customStyle="1" w:styleId="ListParagraphChar">
    <w:name w:val="List Paragraph Char"/>
    <w:aliases w:val="Listenabsatz1 Char,List Paragraph (numbered (a)) Char,BI Liste Punkt Char,Resume Title Char,heading 4 Char,Citation List Char,Heading 41 Char"/>
    <w:link w:val="ListParagraph"/>
    <w:uiPriority w:val="1"/>
    <w:rsid w:val="004F2F62"/>
    <w:rPr>
      <w:rFonts w:ascii="Times New Roman" w:eastAsia="Times New Roman" w:hAnsi="Times New Roman" w:cs="Times New Roman"/>
      <w:kern w:val="0"/>
      <w:sz w:val="20"/>
      <w:szCs w:val="20"/>
      <w:lang w:eastAsia="en-GB"/>
      <w14:ligatures w14:val="none"/>
    </w:rPr>
  </w:style>
  <w:style w:type="paragraph" w:styleId="BodyText2">
    <w:name w:val="Body Text 2"/>
    <w:basedOn w:val="Normal"/>
    <w:link w:val="BodyText2Char"/>
    <w:rsid w:val="004F2F62"/>
    <w:pPr>
      <w:spacing w:after="120" w:line="480" w:lineRule="auto"/>
    </w:pPr>
    <w:rPr>
      <w:rFonts w:ascii="Arial" w:hAnsi="Arial"/>
      <w:lang w:eastAsia="de-DE"/>
    </w:rPr>
  </w:style>
  <w:style w:type="character" w:customStyle="1" w:styleId="BodyText2Char">
    <w:name w:val="Body Text 2 Char"/>
    <w:basedOn w:val="DefaultParagraphFont"/>
    <w:link w:val="BodyText2"/>
    <w:rsid w:val="004F2F62"/>
    <w:rPr>
      <w:rFonts w:ascii="Arial" w:eastAsia="Times New Roman" w:hAnsi="Arial" w:cs="Times New Roman"/>
      <w:kern w:val="0"/>
      <w:sz w:val="20"/>
      <w:szCs w:val="20"/>
      <w:lang w:eastAsia="de-DE"/>
      <w14:ligatures w14:val="none"/>
    </w:rPr>
  </w:style>
  <w:style w:type="paragraph" w:customStyle="1" w:styleId="Default">
    <w:name w:val="Default"/>
    <w:rsid w:val="004F2F62"/>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E1">
    <w:name w:val="E1"/>
    <w:basedOn w:val="Normal"/>
    <w:rsid w:val="004F2F62"/>
    <w:pPr>
      <w:spacing w:line="280" w:lineRule="atLeast"/>
      <w:ind w:left="850" w:hanging="283"/>
      <w:jc w:val="both"/>
    </w:pPr>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yazici@goksin.com.tr" TargetMode="External"/><Relationship Id="rId18" Type="http://schemas.openxmlformats.org/officeDocument/2006/relationships/hyperlink" Target="mailto:jan.pejter@enviros.cz" TargetMode="External"/><Relationship Id="rId26" Type="http://schemas.openxmlformats.org/officeDocument/2006/relationships/hyperlink" Target="mailto:Rainer.Riha@gopa-infra.de" TargetMode="External"/><Relationship Id="rId3" Type="http://schemas.openxmlformats.org/officeDocument/2006/relationships/settings" Target="settings.xml"/><Relationship Id="rId21" Type="http://schemas.openxmlformats.org/officeDocument/2006/relationships/hyperlink" Target="mailto:g.zurashvili@ebrdgeff.com" TargetMode="External"/><Relationship Id="rId7" Type="http://schemas.openxmlformats.org/officeDocument/2006/relationships/header" Target="header1.xml"/><Relationship Id="rId12" Type="http://schemas.openxmlformats.org/officeDocument/2006/relationships/hyperlink" Target="mailto:Nini_Benashvili@dai.com" TargetMode="External"/><Relationship Id="rId17" Type="http://schemas.openxmlformats.org/officeDocument/2006/relationships/hyperlink" Target="mailto:v.vashakmadze@ccg.ge" TargetMode="External"/><Relationship Id="rId25" Type="http://schemas.openxmlformats.org/officeDocument/2006/relationships/hyperlink" Target="mailto:helmut.berger@energocredi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ainer.Riha@gopa-infra.de" TargetMode="External"/><Relationship Id="rId20" Type="http://schemas.openxmlformats.org/officeDocument/2006/relationships/hyperlink" Target="mailto:Rainer.Riha@gopa-infra.de" TargetMode="External"/><Relationship Id="rId29" Type="http://schemas.openxmlformats.org/officeDocument/2006/relationships/hyperlink" Target="mailto:heinrich.pielok@gop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an.tunk@gopa.de" TargetMode="External"/><Relationship Id="rId24" Type="http://schemas.openxmlformats.org/officeDocument/2006/relationships/hyperlink" Target="mailto:zvani777@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v.vashakmadze@ccg.ge" TargetMode="External"/><Relationship Id="rId23" Type="http://schemas.openxmlformats.org/officeDocument/2006/relationships/hyperlink" Target="mailto:Levan.Tsitskishvili@kfw.de" TargetMode="External"/><Relationship Id="rId28" Type="http://schemas.openxmlformats.org/officeDocument/2006/relationships/hyperlink" Target="mailto:expert@peter-blaschke.eu" TargetMode="External"/><Relationship Id="rId10" Type="http://schemas.openxmlformats.org/officeDocument/2006/relationships/hyperlink" Target="mailto:Rainer.Riha@gopa-infra.de" TargetMode="External"/><Relationship Id="rId19" Type="http://schemas.openxmlformats.org/officeDocument/2006/relationships/hyperlink" Target="mailto:dkapanadze@worldbank.or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ainer.Riha@gopa-infra.de" TargetMode="External"/><Relationship Id="rId14" Type="http://schemas.openxmlformats.org/officeDocument/2006/relationships/hyperlink" Target="mailto:ayazici@goksin.com.tr" TargetMode="External"/><Relationship Id="rId22" Type="http://schemas.openxmlformats.org/officeDocument/2006/relationships/hyperlink" Target="mailto:expert@peter-blaschke.eu" TargetMode="External"/><Relationship Id="rId27" Type="http://schemas.openxmlformats.org/officeDocument/2006/relationships/hyperlink" Target="mailto:skokochashvili@mdf.org.g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Shaki Water FS</vt:lpstr>
    </vt:vector>
  </TitlesOfParts>
  <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Shaki Water FS</dc:title>
  <dc:subject>Form 1 - TP.3</dc:subject>
  <dc:creator>pe b</dc:creator>
  <cp:keywords/>
  <dc:description/>
  <cp:lastModifiedBy>George</cp:lastModifiedBy>
  <cp:revision>17</cp:revision>
  <dcterms:created xsi:type="dcterms:W3CDTF">2025-01-26T07:46:00Z</dcterms:created>
  <dcterms:modified xsi:type="dcterms:W3CDTF">2025-02-12T09:53:00Z</dcterms:modified>
</cp:coreProperties>
</file>